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4" w:rsidRDefault="00C75CAC" w:rsidP="00DB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44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Челябинской</w:t>
      </w:r>
      <w:r w:rsidR="00DB4844">
        <w:rPr>
          <w:rFonts w:ascii="Times New Roman" w:hAnsi="Times New Roman" w:cs="Times New Roman"/>
          <w:sz w:val="28"/>
          <w:szCs w:val="28"/>
        </w:rPr>
        <w:t xml:space="preserve"> области начат прием документов</w:t>
      </w:r>
      <w:r w:rsidRPr="00DB4844">
        <w:rPr>
          <w:rFonts w:ascii="Times New Roman" w:hAnsi="Times New Roman" w:cs="Times New Roman"/>
          <w:sz w:val="28"/>
          <w:szCs w:val="28"/>
        </w:rPr>
        <w:t xml:space="preserve"> для признания субъекта малого и среднего предпринимательства  социальным предприятием в соответствии с Порядком признания субъекта  малого и среднего предпринимательства  социальным предприятием</w:t>
      </w:r>
      <w:r w:rsidR="00DB484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</w:t>
      </w:r>
      <w:r w:rsidRPr="00DB4844">
        <w:rPr>
          <w:rFonts w:ascii="Times New Roman" w:hAnsi="Times New Roman" w:cs="Times New Roman"/>
          <w:sz w:val="28"/>
          <w:szCs w:val="28"/>
        </w:rPr>
        <w:t>ития  Российской Федерации от 29.11.2019 г. № 773 «Об утверждении Порядка признания субъекта малого и среднего предпринимательства социальным предприятием  и Порядка формирования перечня субъектов малого и среднего предпринимательства</w:t>
      </w:r>
      <w:proofErr w:type="gramEnd"/>
      <w:r w:rsidRPr="00DB48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484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DB4844">
        <w:rPr>
          <w:rFonts w:ascii="Times New Roman" w:hAnsi="Times New Roman" w:cs="Times New Roman"/>
          <w:sz w:val="28"/>
          <w:szCs w:val="28"/>
        </w:rPr>
        <w:t xml:space="preserve"> статус социального предприятия»</w:t>
      </w:r>
      <w:r w:rsidR="00DB4844">
        <w:rPr>
          <w:rFonts w:ascii="Times New Roman" w:hAnsi="Times New Roman" w:cs="Times New Roman"/>
          <w:sz w:val="28"/>
          <w:szCs w:val="28"/>
        </w:rPr>
        <w:t>.</w:t>
      </w:r>
    </w:p>
    <w:p w:rsidR="001E243A" w:rsidRDefault="00DB4844" w:rsidP="00DB4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документов- с 27 января 2020 года по 1 марта 2020 года (включительно) по адресам:</w:t>
      </w:r>
    </w:p>
    <w:p w:rsidR="00DB4844" w:rsidRDefault="00DB4844" w:rsidP="00DB4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д.57, к.409, Министерство экономического развития Челябинской области, управление инвестиционного развития;</w:t>
      </w:r>
    </w:p>
    <w:p w:rsidR="00DB4844" w:rsidRPr="00DB4844" w:rsidRDefault="00DB4844" w:rsidP="00DB4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Российская 110, к.1,2 этаж, МФЦ «Территория бизнеса».</w:t>
      </w:r>
      <w:bookmarkStart w:id="0" w:name="_GoBack"/>
      <w:bookmarkEnd w:id="0"/>
    </w:p>
    <w:sectPr w:rsidR="00DB4844" w:rsidRPr="00DB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C"/>
    <w:rsid w:val="001E243A"/>
    <w:rsid w:val="00881857"/>
    <w:rsid w:val="00C75CAC"/>
    <w:rsid w:val="00D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2020-02-12T11:27:00Z</dcterms:created>
  <dcterms:modified xsi:type="dcterms:W3CDTF">2020-02-12T11:47:00Z</dcterms:modified>
</cp:coreProperties>
</file>