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EF" w:rsidRPr="005101B9" w:rsidRDefault="00AE6EEF" w:rsidP="00AE6EEF">
      <w:pPr>
        <w:pStyle w:val="2"/>
        <w:widowControl w:val="0"/>
        <w:ind w:left="0" w:firstLine="0"/>
        <w:jc w:val="center"/>
      </w:pPr>
      <w:r w:rsidRPr="005101B9">
        <w:rPr>
          <w:noProof/>
        </w:rPr>
        <w:drawing>
          <wp:inline distT="0" distB="0" distL="0" distR="0">
            <wp:extent cx="581025" cy="657225"/>
            <wp:effectExtent l="0" t="0" r="9525" b="9525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EEF" w:rsidRPr="00B01806" w:rsidRDefault="00AE6EEF" w:rsidP="00AE6EE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</w:t>
      </w:r>
      <w:r w:rsidRPr="00B01806">
        <w:rPr>
          <w:rFonts w:ascii="Times New Roman" w:hAnsi="Times New Roman"/>
          <w:b/>
          <w:bCs/>
          <w:sz w:val="28"/>
          <w:szCs w:val="28"/>
        </w:rPr>
        <w:t xml:space="preserve"> ИЗБИРАТЕЛЬНАЯ КОМИССИЯ</w:t>
      </w:r>
    </w:p>
    <w:p w:rsidR="00AE6EEF" w:rsidRPr="00B01806" w:rsidRDefault="00AE6EEF" w:rsidP="00AE6EE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806">
        <w:rPr>
          <w:rFonts w:ascii="Times New Roman" w:hAnsi="Times New Roman"/>
          <w:b/>
          <w:bCs/>
          <w:sz w:val="28"/>
          <w:szCs w:val="28"/>
        </w:rPr>
        <w:t>ГОРОДА КЫШТЫМА</w:t>
      </w:r>
    </w:p>
    <w:p w:rsidR="00AE6EEF" w:rsidRDefault="00AE6EEF" w:rsidP="00AE6E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6EEF" w:rsidRPr="00B01806" w:rsidRDefault="00AE6EEF" w:rsidP="00AE6EEF">
      <w:pPr>
        <w:jc w:val="center"/>
        <w:rPr>
          <w:rFonts w:ascii="Times New Roman" w:hAnsi="Times New Roman"/>
          <w:b/>
          <w:sz w:val="28"/>
          <w:szCs w:val="28"/>
        </w:rPr>
      </w:pPr>
      <w:r w:rsidRPr="00B01806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AE6EEF" w:rsidRPr="00AE6EEF" w:rsidRDefault="00AE6EEF" w:rsidP="00AE6EEF">
      <w:pPr>
        <w:jc w:val="both"/>
        <w:rPr>
          <w:rFonts w:ascii="Times New Roman" w:hAnsi="Times New Roman"/>
          <w:sz w:val="28"/>
          <w:szCs w:val="28"/>
        </w:rPr>
      </w:pPr>
      <w:r w:rsidRPr="00B01806">
        <w:rPr>
          <w:rFonts w:ascii="Times New Roman" w:hAnsi="Times New Roman"/>
          <w:sz w:val="28"/>
          <w:szCs w:val="28"/>
        </w:rPr>
        <w:t xml:space="preserve">    0</w:t>
      </w:r>
      <w:r w:rsidRPr="00961A59">
        <w:rPr>
          <w:rFonts w:ascii="Times New Roman" w:hAnsi="Times New Roman"/>
          <w:sz w:val="28"/>
          <w:szCs w:val="28"/>
        </w:rPr>
        <w:t>6</w:t>
      </w:r>
      <w:r w:rsidRPr="00B01806">
        <w:rPr>
          <w:rFonts w:ascii="Times New Roman" w:hAnsi="Times New Roman"/>
          <w:sz w:val="28"/>
          <w:szCs w:val="28"/>
        </w:rPr>
        <w:t xml:space="preserve"> июня 2018 года                                                                              № 42/</w:t>
      </w:r>
      <w:r>
        <w:rPr>
          <w:rFonts w:ascii="Times New Roman" w:hAnsi="Times New Roman"/>
          <w:sz w:val="28"/>
          <w:szCs w:val="28"/>
        </w:rPr>
        <w:t>277</w:t>
      </w:r>
    </w:p>
    <w:p w:rsidR="00AE6EEF" w:rsidRPr="00B01806" w:rsidRDefault="00AE6EEF" w:rsidP="00AE6EEF">
      <w:pPr>
        <w:jc w:val="center"/>
        <w:rPr>
          <w:rFonts w:ascii="Times New Roman" w:hAnsi="Times New Roman"/>
          <w:sz w:val="28"/>
          <w:szCs w:val="28"/>
        </w:rPr>
      </w:pPr>
      <w:r w:rsidRPr="00B01806">
        <w:rPr>
          <w:rFonts w:ascii="Times New Roman" w:hAnsi="Times New Roman"/>
          <w:sz w:val="28"/>
          <w:szCs w:val="28"/>
        </w:rPr>
        <w:t>г. Кыштым</w:t>
      </w:r>
    </w:p>
    <w:p w:rsidR="00AE6EEF" w:rsidRDefault="00AE6EEF" w:rsidP="00AE6EEF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</w:rPr>
      </w:pPr>
      <w:r w:rsidRPr="003545E4">
        <w:rPr>
          <w:rFonts w:ascii="Times New Roman" w:hAnsi="Times New Roman" w:cs="Times New Roman"/>
          <w:b/>
          <w:sz w:val="28"/>
        </w:rPr>
        <w:t xml:space="preserve">О назначении </w:t>
      </w:r>
      <w:r>
        <w:rPr>
          <w:rFonts w:ascii="Times New Roman" w:hAnsi="Times New Roman" w:cs="Times New Roman"/>
          <w:b/>
          <w:sz w:val="28"/>
        </w:rPr>
        <w:t>председателя</w:t>
      </w:r>
      <w:r w:rsidRPr="003545E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участковой избирательной комиссии</w:t>
      </w:r>
      <w:r w:rsidRPr="003545E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избирательного участка</w:t>
      </w:r>
      <w:r>
        <w:rPr>
          <w:rFonts w:ascii="Times New Roman" w:hAnsi="Times New Roman" w:cs="Times New Roman"/>
          <w:b/>
          <w:sz w:val="28"/>
        </w:rPr>
        <w:t xml:space="preserve"> № 1137</w:t>
      </w:r>
    </w:p>
    <w:p w:rsidR="00AE6EEF" w:rsidRPr="003545E4" w:rsidRDefault="00AE6EEF" w:rsidP="00AE6EEF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</w:rPr>
      </w:pPr>
    </w:p>
    <w:p w:rsidR="00AE6EEF" w:rsidRPr="003545E4" w:rsidRDefault="00AE6EEF" w:rsidP="00AE6EEF">
      <w:pPr>
        <w:pStyle w:val="14-15"/>
        <w:spacing w:line="240" w:lineRule="auto"/>
        <w:rPr>
          <w:i/>
        </w:rPr>
      </w:pPr>
      <w:r w:rsidRPr="003545E4">
        <w:t xml:space="preserve">В соответствии с пунктом 7 статьи 28 Федерального закона </w:t>
      </w:r>
      <w:r w:rsidRPr="003545E4">
        <w:br/>
        <w:t>«Об основных гарантиях избирательных прав и права на участие в референдуме граждан Российской Федерации», статьи</w:t>
      </w:r>
      <w:r w:rsidRPr="00961A59">
        <w:t xml:space="preserve"> </w:t>
      </w:r>
      <w:r>
        <w:t>1</w:t>
      </w:r>
      <w:r w:rsidRPr="00961A59">
        <w:t xml:space="preserve">3 </w:t>
      </w:r>
      <w:r>
        <w:t>пункта 8 закона Челябинской области «Об избирательных комиссиях в Челябинской области»</w:t>
      </w:r>
      <w:r w:rsidRPr="003545E4">
        <w:rPr>
          <w:i/>
        </w:rPr>
        <w:t>)</w:t>
      </w:r>
      <w:r>
        <w:rPr>
          <w:i/>
        </w:rPr>
        <w:t xml:space="preserve"> </w:t>
      </w:r>
      <w:r w:rsidRPr="003545E4">
        <w:t xml:space="preserve">на основании </w:t>
      </w:r>
      <w:r>
        <w:t>решения Территориальной избирательной комиссии города</w:t>
      </w:r>
      <w:r>
        <w:t xml:space="preserve"> Кыштыма  от 06.06.2018 № 42/250</w:t>
      </w:r>
      <w:r>
        <w:t xml:space="preserve"> «О формировании участковой избирательной комисс</w:t>
      </w:r>
      <w:r>
        <w:t>ии избирательного участка № 1137</w:t>
      </w:r>
      <w:r>
        <w:t>»</w:t>
      </w:r>
      <w:r w:rsidRPr="003545E4">
        <w:t xml:space="preserve">, рассмотрев предложения по кандидатурам для назначения </w:t>
      </w:r>
      <w:r>
        <w:t>председателем</w:t>
      </w:r>
      <w:r w:rsidRPr="003545E4">
        <w:t xml:space="preserve"> </w:t>
      </w:r>
      <w:r>
        <w:t>участковой избирательной комиссии</w:t>
      </w:r>
      <w:r w:rsidRPr="003545E4">
        <w:t xml:space="preserve">, </w:t>
      </w:r>
      <w:r>
        <w:t>Территориальная избирательная комиссия города Кыштыма</w:t>
      </w:r>
    </w:p>
    <w:p w:rsidR="00AE6EEF" w:rsidRPr="003545E4" w:rsidRDefault="00AE6EEF" w:rsidP="00AE6EEF">
      <w:pPr>
        <w:pStyle w:val="14-15"/>
        <w:spacing w:line="240" w:lineRule="auto"/>
        <w:ind w:firstLine="0"/>
      </w:pPr>
      <w:r w:rsidRPr="003545E4">
        <w:t>решила:</w:t>
      </w:r>
    </w:p>
    <w:p w:rsidR="00AE6EEF" w:rsidRPr="003545E4" w:rsidRDefault="00AE6EEF" w:rsidP="00AE6EE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5E4">
        <w:rPr>
          <w:rFonts w:ascii="Times New Roman" w:hAnsi="Times New Roman" w:cs="Times New Roman"/>
          <w:sz w:val="28"/>
          <w:szCs w:val="28"/>
        </w:rPr>
        <w:t>1.</w:t>
      </w:r>
      <w:r w:rsidRPr="003545E4">
        <w:rPr>
          <w:rFonts w:ascii="Times New Roman" w:hAnsi="Times New Roman" w:cs="Times New Roman"/>
        </w:rPr>
        <w:t> </w:t>
      </w:r>
      <w:r w:rsidRPr="003545E4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35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35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35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1137</w:t>
      </w:r>
      <w:r w:rsidRPr="0035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</w:t>
      </w:r>
      <w:r w:rsidRPr="0035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3545E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Воронкову Татьяну Николаевну</w:t>
      </w:r>
      <w:r w:rsidRPr="003545E4">
        <w:rPr>
          <w:rFonts w:ascii="Times New Roman" w:hAnsi="Times New Roman" w:cs="Times New Roman"/>
          <w:sz w:val="28"/>
          <w:szCs w:val="28"/>
        </w:rPr>
        <w:t>.</w:t>
      </w:r>
    </w:p>
    <w:p w:rsidR="00AE6EEF" w:rsidRPr="003545E4" w:rsidRDefault="00AE6EEF" w:rsidP="00AE6EE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5E4">
        <w:rPr>
          <w:rFonts w:ascii="Times New Roman" w:hAnsi="Times New Roman" w:cs="Times New Roman"/>
          <w:sz w:val="28"/>
          <w:szCs w:val="28"/>
        </w:rPr>
        <w:t>2.</w:t>
      </w:r>
      <w:r w:rsidRPr="003545E4">
        <w:rPr>
          <w:rFonts w:ascii="Times New Roman" w:hAnsi="Times New Roman" w:cs="Times New Roman"/>
        </w:rPr>
        <w:t xml:space="preserve">  </w:t>
      </w:r>
      <w:r w:rsidRPr="0035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Председателю</w:t>
      </w:r>
      <w:r w:rsidRPr="0035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3545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назначенному</w:t>
      </w:r>
      <w:r w:rsidRPr="003545E4">
        <w:rPr>
          <w:rFonts w:ascii="Times New Roman" w:hAnsi="Times New Roman" w:cs="Times New Roman"/>
          <w:sz w:val="28"/>
          <w:szCs w:val="28"/>
        </w:rPr>
        <w:t xml:space="preserve"> настоящим решением, созвать </w:t>
      </w:r>
      <w:r>
        <w:rPr>
          <w:rFonts w:ascii="Times New Roman" w:hAnsi="Times New Roman" w:cs="Times New Roman"/>
          <w:sz w:val="28"/>
          <w:szCs w:val="28"/>
        </w:rPr>
        <w:t>первое заседание</w:t>
      </w:r>
      <w:r w:rsidRPr="0035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35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 июня 2018 года.</w:t>
      </w:r>
    </w:p>
    <w:p w:rsidR="00AE6EEF" w:rsidRPr="003545E4" w:rsidRDefault="00AE6EEF" w:rsidP="00AE6EEF">
      <w:pPr>
        <w:pStyle w:val="14-15"/>
        <w:spacing w:line="240" w:lineRule="auto"/>
      </w:pPr>
      <w:r w:rsidRPr="003545E4">
        <w:t xml:space="preserve">3. Направить настоящее решение в </w:t>
      </w:r>
      <w:r>
        <w:t>Избирательную комиссию Челябинской области</w:t>
      </w:r>
      <w:r w:rsidRPr="003545E4">
        <w:t>.</w:t>
      </w:r>
    </w:p>
    <w:p w:rsidR="00AE6EEF" w:rsidRPr="003545E4" w:rsidRDefault="00AE6EEF" w:rsidP="00AE6EEF">
      <w:pPr>
        <w:pStyle w:val="14-15"/>
        <w:spacing w:line="240" w:lineRule="auto"/>
      </w:pPr>
      <w:r w:rsidRPr="003545E4">
        <w:rPr>
          <w:bCs/>
        </w:rPr>
        <w:t>4.</w:t>
      </w:r>
      <w:r w:rsidRPr="003545E4">
        <w:t xml:space="preserve"> Направить </w:t>
      </w:r>
      <w:r>
        <w:t>выписку</w:t>
      </w:r>
      <w:r w:rsidRPr="003545E4">
        <w:t xml:space="preserve"> из настоящего решения в </w:t>
      </w:r>
      <w:r>
        <w:t>соответствующую</w:t>
      </w:r>
      <w:r w:rsidRPr="003545E4">
        <w:t xml:space="preserve"> </w:t>
      </w:r>
      <w:r>
        <w:t>участковую избирательную комиссию</w:t>
      </w:r>
      <w:r w:rsidRPr="003545E4">
        <w:t>.</w:t>
      </w:r>
    </w:p>
    <w:p w:rsidR="00AE6EEF" w:rsidRDefault="00AE6EEF" w:rsidP="00AE6EEF">
      <w:pPr>
        <w:pStyle w:val="14-15"/>
        <w:spacing w:line="240" w:lineRule="auto"/>
        <w:rPr>
          <w:bCs/>
        </w:rPr>
      </w:pPr>
      <w:r>
        <w:t>5</w:t>
      </w:r>
      <w:r w:rsidRPr="00FA1D5A">
        <w:t>. О</w:t>
      </w:r>
      <w:r w:rsidRPr="00FA1D5A">
        <w:rPr>
          <w:bCs/>
        </w:rPr>
        <w:t xml:space="preserve">публиковать (обнародовать) настоящее решение </w:t>
      </w:r>
      <w:r>
        <w:rPr>
          <w:bCs/>
        </w:rPr>
        <w:t>на сайте Администрации Кыштымского городского округа, официальная страница Те</w:t>
      </w:r>
      <w:r>
        <w:rPr>
          <w:bCs/>
        </w:rPr>
        <w:t>р</w:t>
      </w:r>
      <w:bookmarkStart w:id="0" w:name="_GoBack"/>
      <w:bookmarkEnd w:id="0"/>
      <w:r>
        <w:rPr>
          <w:bCs/>
        </w:rPr>
        <w:t>риториальной избирательной комиссии города Кыштыма.</w:t>
      </w:r>
    </w:p>
    <w:p w:rsidR="00AE6EEF" w:rsidRDefault="00AE6EEF" w:rsidP="00AE6EEF">
      <w:pPr>
        <w:pStyle w:val="14-15"/>
        <w:rPr>
          <w:bCs/>
        </w:rPr>
      </w:pPr>
    </w:p>
    <w:p w:rsidR="00AE6EEF" w:rsidRPr="00B01806" w:rsidRDefault="00AE6EEF" w:rsidP="00AE6EE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01806">
        <w:rPr>
          <w:rFonts w:ascii="Times New Roman" w:hAnsi="Times New Roman"/>
          <w:sz w:val="28"/>
          <w:szCs w:val="28"/>
        </w:rPr>
        <w:t>Председатель  комиссии</w:t>
      </w:r>
      <w:proofErr w:type="gramEnd"/>
      <w:r w:rsidRPr="00B01806">
        <w:rPr>
          <w:rFonts w:ascii="Times New Roman" w:hAnsi="Times New Roman"/>
          <w:sz w:val="28"/>
          <w:szCs w:val="28"/>
        </w:rPr>
        <w:t xml:space="preserve">                                                               О.В. Маркина</w:t>
      </w:r>
    </w:p>
    <w:p w:rsidR="009338B9" w:rsidRDefault="00AE6EEF" w:rsidP="00AE6EEF">
      <w:pPr>
        <w:pStyle w:val="14-15"/>
        <w:ind w:firstLine="0"/>
      </w:pPr>
      <w:proofErr w:type="gramStart"/>
      <w:r w:rsidRPr="00B01806">
        <w:t>Секретарь  комиссии</w:t>
      </w:r>
      <w:proofErr w:type="gramEnd"/>
      <w:r w:rsidRPr="00B01806">
        <w:t xml:space="preserve">                                                                    </w:t>
      </w:r>
      <w:proofErr w:type="spellStart"/>
      <w:r w:rsidRPr="00B01806">
        <w:t>М.В.Холманских</w:t>
      </w:r>
      <w:proofErr w:type="spellEnd"/>
    </w:p>
    <w:sectPr w:rsidR="0093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52"/>
    <w:rsid w:val="006A7252"/>
    <w:rsid w:val="009338B9"/>
    <w:rsid w:val="00A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98069-615B-4602-AEA7-12D300DC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EE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E6EEF"/>
    <w:pPr>
      <w:keepNext/>
      <w:spacing w:after="0" w:line="240" w:lineRule="auto"/>
      <w:ind w:left="5760" w:firstLine="720"/>
      <w:outlineLvl w:val="1"/>
    </w:pPr>
    <w:rPr>
      <w:rFonts w:ascii="Times New Roman" w:eastAsia="Arial Unicode MS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EEF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AE6E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AE6EE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2</cp:revision>
  <dcterms:created xsi:type="dcterms:W3CDTF">2018-06-07T10:28:00Z</dcterms:created>
  <dcterms:modified xsi:type="dcterms:W3CDTF">2018-06-07T10:30:00Z</dcterms:modified>
</cp:coreProperties>
</file>