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2AD" w:rsidRDefault="003852A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852AD" w:rsidRDefault="003852AD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3852A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52AD" w:rsidRDefault="003852AD">
            <w:pPr>
              <w:pStyle w:val="ConsPlusNormal"/>
            </w:pPr>
            <w:r>
              <w:t>25 декабря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852AD" w:rsidRDefault="003852AD">
            <w:pPr>
              <w:pStyle w:val="ConsPlusNormal"/>
              <w:jc w:val="right"/>
            </w:pPr>
            <w:r>
              <w:t>N 277-ЗО</w:t>
            </w:r>
          </w:p>
        </w:tc>
      </w:tr>
    </w:tbl>
    <w:p w:rsidR="003852AD" w:rsidRDefault="00385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52AD" w:rsidRDefault="003852AD">
      <w:pPr>
        <w:pStyle w:val="ConsPlusNormal"/>
        <w:jc w:val="both"/>
      </w:pPr>
    </w:p>
    <w:p w:rsidR="003852AD" w:rsidRDefault="003852AD">
      <w:pPr>
        <w:pStyle w:val="ConsPlusTitle"/>
        <w:jc w:val="center"/>
      </w:pPr>
      <w:r>
        <w:t>РОССИЙСКАЯ ФЕДЕРАЦИЯ</w:t>
      </w:r>
    </w:p>
    <w:p w:rsidR="003852AD" w:rsidRDefault="003852AD">
      <w:pPr>
        <w:pStyle w:val="ConsPlusTitle"/>
        <w:jc w:val="center"/>
      </w:pPr>
    </w:p>
    <w:p w:rsidR="003852AD" w:rsidRDefault="003852AD">
      <w:pPr>
        <w:pStyle w:val="ConsPlusTitle"/>
        <w:jc w:val="center"/>
      </w:pPr>
      <w:r>
        <w:t>ЗАКОН</w:t>
      </w:r>
    </w:p>
    <w:p w:rsidR="003852AD" w:rsidRDefault="003852AD">
      <w:pPr>
        <w:pStyle w:val="ConsPlusTitle"/>
        <w:jc w:val="center"/>
      </w:pPr>
      <w:r>
        <w:t>ЧЕЛЯБИНСКОЙ ОБЛАСТИ</w:t>
      </w:r>
    </w:p>
    <w:p w:rsidR="003852AD" w:rsidRDefault="003852AD">
      <w:pPr>
        <w:pStyle w:val="ConsPlusTitle"/>
        <w:jc w:val="center"/>
      </w:pPr>
    </w:p>
    <w:p w:rsidR="003852AD" w:rsidRDefault="003852AD">
      <w:pPr>
        <w:pStyle w:val="ConsPlusTitle"/>
        <w:jc w:val="center"/>
      </w:pPr>
      <w:r>
        <w:t>Об установлении налоговых ставок при применении упрощенной</w:t>
      </w:r>
    </w:p>
    <w:p w:rsidR="003852AD" w:rsidRDefault="003852AD">
      <w:pPr>
        <w:pStyle w:val="ConsPlusTitle"/>
        <w:jc w:val="center"/>
      </w:pPr>
      <w:r>
        <w:t>системы налогообложения на территории Челябинской области</w:t>
      </w:r>
    </w:p>
    <w:p w:rsidR="003852AD" w:rsidRDefault="003852AD">
      <w:pPr>
        <w:pStyle w:val="ConsPlusNormal"/>
        <w:jc w:val="both"/>
      </w:pPr>
    </w:p>
    <w:p w:rsidR="003852AD" w:rsidRDefault="003852AD">
      <w:pPr>
        <w:pStyle w:val="ConsPlusNormal"/>
        <w:jc w:val="right"/>
      </w:pPr>
      <w:r>
        <w:t>Принят</w:t>
      </w:r>
    </w:p>
    <w:p w:rsidR="003852AD" w:rsidRDefault="003852AD">
      <w:pPr>
        <w:pStyle w:val="ConsPlusNormal"/>
        <w:jc w:val="right"/>
      </w:pPr>
      <w:hyperlink r:id="rId5" w:history="1">
        <w:r>
          <w:rPr>
            <w:color w:val="0000FF"/>
          </w:rPr>
          <w:t>постановлением</w:t>
        </w:r>
      </w:hyperlink>
    </w:p>
    <w:p w:rsidR="003852AD" w:rsidRDefault="003852AD">
      <w:pPr>
        <w:pStyle w:val="ConsPlusNormal"/>
        <w:jc w:val="right"/>
      </w:pPr>
      <w:r>
        <w:t>Законодательного Собрания</w:t>
      </w:r>
    </w:p>
    <w:p w:rsidR="003852AD" w:rsidRDefault="003852AD">
      <w:pPr>
        <w:pStyle w:val="ConsPlusNormal"/>
        <w:jc w:val="right"/>
      </w:pPr>
      <w:r>
        <w:t>Челябинской области</w:t>
      </w:r>
    </w:p>
    <w:p w:rsidR="003852AD" w:rsidRDefault="003852AD">
      <w:pPr>
        <w:pStyle w:val="ConsPlusNormal"/>
        <w:jc w:val="right"/>
      </w:pPr>
      <w:r>
        <w:t>от 24 декабря 2015 г. N 172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852AD" w:rsidRDefault="003852A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Законов Челябинской области от 25.11.2016 </w:t>
            </w:r>
            <w:hyperlink r:id="rId6" w:history="1">
              <w:r>
                <w:rPr>
                  <w:color w:val="0000FF"/>
                </w:rPr>
                <w:t>N 448-ЗО</w:t>
              </w:r>
            </w:hyperlink>
            <w:r>
              <w:rPr>
                <w:color w:val="392C69"/>
              </w:rPr>
              <w:t>,</w:t>
            </w:r>
          </w:p>
          <w:p w:rsidR="003852AD" w:rsidRDefault="003852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28.11.2019 </w:t>
            </w:r>
            <w:hyperlink r:id="rId7" w:history="1">
              <w:r>
                <w:rPr>
                  <w:color w:val="0000FF"/>
                </w:rPr>
                <w:t>N 43-ЗО</w:t>
              </w:r>
            </w:hyperlink>
            <w:r>
              <w:rPr>
                <w:color w:val="392C69"/>
              </w:rPr>
              <w:t xml:space="preserve"> (ред. 27.12.2019), от 09.04.2020 </w:t>
            </w:r>
            <w:hyperlink r:id="rId8" w:history="1">
              <w:r>
                <w:rPr>
                  <w:color w:val="0000FF"/>
                </w:rPr>
                <w:t>N 123-ЗО</w:t>
              </w:r>
            </w:hyperlink>
            <w:r>
              <w:rPr>
                <w:color w:val="392C69"/>
              </w:rPr>
              <w:t>,</w:t>
            </w:r>
          </w:p>
          <w:p w:rsidR="003852AD" w:rsidRDefault="003852A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9" w:history="1">
              <w:r>
                <w:rPr>
                  <w:color w:val="0000FF"/>
                </w:rPr>
                <w:t>N 156-ЗО</w:t>
              </w:r>
            </w:hyperlink>
            <w:r>
              <w:rPr>
                <w:color w:val="392C69"/>
              </w:rPr>
              <w:t xml:space="preserve">, от 29.06.2020 </w:t>
            </w:r>
            <w:hyperlink r:id="rId10" w:history="1">
              <w:r>
                <w:rPr>
                  <w:color w:val="0000FF"/>
                </w:rPr>
                <w:t>N 176-ЗО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852AD" w:rsidRDefault="003852AD">
      <w:pPr>
        <w:pStyle w:val="ConsPlusNormal"/>
        <w:jc w:val="both"/>
      </w:pPr>
    </w:p>
    <w:p w:rsidR="003852AD" w:rsidRDefault="003852AD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1" w:history="1">
        <w:r>
          <w:rPr>
            <w:color w:val="0000FF"/>
          </w:rPr>
          <w:t>пунктами 1</w:t>
        </w:r>
      </w:hyperlink>
      <w:r>
        <w:t xml:space="preserve"> и </w:t>
      </w:r>
      <w:hyperlink r:id="rId12" w:history="1">
        <w:r>
          <w:rPr>
            <w:color w:val="0000FF"/>
          </w:rPr>
          <w:t>2 статьи 346-20</w:t>
        </w:r>
      </w:hyperlink>
      <w:r>
        <w:t xml:space="preserve"> Налогового кодекса Российской Федерации устанавливает на территории Челябинской области налоговые ставки для организаций и индивидуальных предпринимателей, применяющих упрощенную систему налогообложения.</w:t>
      </w:r>
    </w:p>
    <w:p w:rsidR="003852AD" w:rsidRDefault="003852AD">
      <w:pPr>
        <w:pStyle w:val="ConsPlusNormal"/>
        <w:jc w:val="both"/>
      </w:pPr>
    </w:p>
    <w:p w:rsidR="003852AD" w:rsidRDefault="003852AD">
      <w:pPr>
        <w:pStyle w:val="ConsPlusTitle"/>
        <w:ind w:firstLine="540"/>
        <w:jc w:val="both"/>
        <w:outlineLvl w:val="0"/>
      </w:pPr>
      <w:r>
        <w:t>Статья 1</w:t>
      </w:r>
    </w:p>
    <w:p w:rsidR="003852AD" w:rsidRDefault="003852AD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43-ЗО (ред. 27.12.2019))</w:t>
      </w:r>
    </w:p>
    <w:p w:rsidR="003852AD" w:rsidRDefault="003852AD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1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в ч. 1 ст. 1 внесены изменения, которые </w:t>
            </w:r>
            <w:hyperlink r:id="rId15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 </w:t>
            </w:r>
            <w:hyperlink r:id="rId1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01.06.2020 N 156-ЗО в ч. 1 ст. 1 внесены изменения, которые </w:t>
            </w:r>
            <w:hyperlink r:id="rId17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 </w:t>
            </w:r>
            <w:hyperlink r:id="rId1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в ч. 1 ст. 1 внесены изменения, которые </w:t>
            </w:r>
            <w:hyperlink r:id="rId19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t xml:space="preserve">1. Налоговая ставка устанавливается в размере 10 процентов для организации и индивидуальных предпринимателей, у которых объектом налогообложения являются доходы, уменьшенные на величину расходов, за исключением случаев, предусмотренных </w:t>
      </w:r>
      <w:hyperlink w:anchor="P31" w:history="1">
        <w:r>
          <w:rPr>
            <w:color w:val="0000FF"/>
          </w:rPr>
          <w:t>частями 2</w:t>
        </w:r>
      </w:hyperlink>
      <w:r>
        <w:t xml:space="preserve">, </w:t>
      </w:r>
      <w:hyperlink w:anchor="P66" w:history="1">
        <w:r>
          <w:rPr>
            <w:color w:val="0000FF"/>
          </w:rPr>
          <w:t>3-1</w:t>
        </w:r>
      </w:hyperlink>
      <w:r>
        <w:t xml:space="preserve">, </w:t>
      </w:r>
      <w:hyperlink w:anchor="P151" w:history="1">
        <w:r>
          <w:rPr>
            <w:color w:val="0000FF"/>
          </w:rPr>
          <w:t>3-3</w:t>
        </w:r>
      </w:hyperlink>
      <w:r>
        <w:t xml:space="preserve"> и </w:t>
      </w:r>
      <w:hyperlink w:anchor="P154" w:history="1">
        <w:r>
          <w:rPr>
            <w:color w:val="0000FF"/>
          </w:rPr>
          <w:t>3-4</w:t>
        </w:r>
      </w:hyperlink>
      <w:r>
        <w:t xml:space="preserve"> настоящей статьи.</w:t>
      </w:r>
    </w:p>
    <w:p w:rsidR="003852AD" w:rsidRDefault="003852AD">
      <w:pPr>
        <w:pStyle w:val="ConsPlusNormal"/>
        <w:jc w:val="both"/>
      </w:pPr>
      <w:r>
        <w:t xml:space="preserve">(в ред. Законов Челябинской области от 09.04.2020 </w:t>
      </w:r>
      <w:hyperlink r:id="rId20" w:history="1">
        <w:r>
          <w:rPr>
            <w:color w:val="0000FF"/>
          </w:rPr>
          <w:t>N 123-ЗО</w:t>
        </w:r>
      </w:hyperlink>
      <w:r>
        <w:t xml:space="preserve">, от 01.06.2020 </w:t>
      </w:r>
      <w:hyperlink r:id="rId21" w:history="1">
        <w:r>
          <w:rPr>
            <w:color w:val="0000FF"/>
          </w:rPr>
          <w:t>N 156-ЗО</w:t>
        </w:r>
      </w:hyperlink>
      <w:r>
        <w:t xml:space="preserve">, от 29.06.2020 </w:t>
      </w:r>
      <w:hyperlink r:id="rId22" w:history="1">
        <w:r>
          <w:rPr>
            <w:color w:val="0000FF"/>
          </w:rPr>
          <w:t>N 176-ЗО</w:t>
        </w:r>
      </w:hyperlink>
      <w:r>
        <w:t>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2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в абз. 1 ч. 2 ст. 1 внесены изменения, которые </w:t>
            </w:r>
            <w:hyperlink r:id="rId24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 </w:t>
            </w:r>
            <w:hyperlink r:id="rId2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01.06.2020 N 156-ЗО в абз. 1 ч. 2 ст. 1 внесены изменения, которые </w:t>
            </w:r>
            <w:hyperlink r:id="rId26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 </w:t>
            </w:r>
            <w:hyperlink r:id="rId2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в абз. 1 ч. 2 ст. 1 внесены изменения, которые </w:t>
            </w:r>
            <w:hyperlink r:id="rId2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bookmarkStart w:id="0" w:name="P31"/>
      <w:bookmarkEnd w:id="0"/>
      <w:r>
        <w:lastRenderedPageBreak/>
        <w:t xml:space="preserve">2. Налоговая ставка устанавливается в размере 7 процентов, за исключением случаев, предусмотренных </w:t>
      </w:r>
      <w:hyperlink w:anchor="P66" w:history="1">
        <w:r>
          <w:rPr>
            <w:color w:val="0000FF"/>
          </w:rPr>
          <w:t>частями 3-1</w:t>
        </w:r>
      </w:hyperlink>
      <w:r>
        <w:t xml:space="preserve">, </w:t>
      </w:r>
      <w:hyperlink w:anchor="P151" w:history="1">
        <w:r>
          <w:rPr>
            <w:color w:val="0000FF"/>
          </w:rPr>
          <w:t>3-3</w:t>
        </w:r>
      </w:hyperlink>
      <w:r>
        <w:t xml:space="preserve"> и </w:t>
      </w:r>
      <w:hyperlink w:anchor="P154" w:history="1">
        <w:r>
          <w:rPr>
            <w:color w:val="0000FF"/>
          </w:rPr>
          <w:t>3-4</w:t>
        </w:r>
      </w:hyperlink>
      <w:r>
        <w:t xml:space="preserve"> настоящей статьи, для организаций и индивидуальных предпринимателей, у которых объектом налогообложения являются доходы, уменьшенные на величину расходов, осуществляющих следующие виды деятельности:</w:t>
      </w:r>
    </w:p>
    <w:p w:rsidR="003852AD" w:rsidRDefault="003852AD">
      <w:pPr>
        <w:pStyle w:val="ConsPlusNormal"/>
        <w:jc w:val="both"/>
      </w:pPr>
      <w:r>
        <w:t xml:space="preserve">(в ред. Законов Челябинской области от 09.04.2020 </w:t>
      </w:r>
      <w:hyperlink r:id="rId29" w:history="1">
        <w:r>
          <w:rPr>
            <w:color w:val="0000FF"/>
          </w:rPr>
          <w:t>N 123-ЗО</w:t>
        </w:r>
      </w:hyperlink>
      <w:r>
        <w:t xml:space="preserve">, от 01.06.2020 </w:t>
      </w:r>
      <w:hyperlink r:id="rId30" w:history="1">
        <w:r>
          <w:rPr>
            <w:color w:val="0000FF"/>
          </w:rPr>
          <w:t>N 156-ЗО</w:t>
        </w:r>
      </w:hyperlink>
      <w:r>
        <w:t xml:space="preserve">, от 29.06.2020 </w:t>
      </w:r>
      <w:hyperlink r:id="rId31" w:history="1">
        <w:r>
          <w:rPr>
            <w:color w:val="0000FF"/>
          </w:rPr>
          <w:t>N 176-ЗО</w:t>
        </w:r>
      </w:hyperlink>
      <w:r>
        <w:t>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1) обрабатывающие производства (кроме производства подакцизных товаров);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2) деятельность издательская;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3) ремонт коммуникационного оборудования;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4) сбор, обработка и утилизация отходов, обработка вторичного сырья;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5) строительство зданий;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6) строительство инженерных сооружений;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7) научные исследования и разработки;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8) растениеводство и животноводство, охота и предоставление соответствующих услуг в этих областях (кроме охоты, отлова и отстрела диких животных, включая предоставление услуг в этих областях);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9) рыболовство и рыбоводство;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10) деятельность в области здравоохранения и социальных услуг (кроме деятельности массажных салонов);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11) деятельность ветеринарная;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12) образование;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13) жилищно-коммунальные услуги, предоставляемые населению: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а) обеспечение электрической энергией, газом и паром, кондиционирование воздуха;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б) забор, очистка и распределение воды;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в) сбор и обработка сточных вод;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г) подметание улиц и уборка снега;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д) управление эксплуатацией жилого фонда за вознаграждение или на договорной основе;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е) управление эксплуатацией нежилого фонда за вознаграждение или на договорной основе;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14) деятельность туристических агентств и прочих организаций, предоставляющих услуги в сфере туризма;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15) деятельность в области спорта;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16) деятельность по предоставлению мест для краткосрочного проживания;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17)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lastRenderedPageBreak/>
        <w:t>18) деятельность по созданию и использованию баз данных и информационных ресурсов;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19) деятельность по предоставлению мест для временного проживания в кемпингах, жилых автофургонах и туристических автоприцепах;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20) торговля розничная обувью;</w:t>
      </w:r>
    </w:p>
    <w:p w:rsidR="003852AD" w:rsidRDefault="003852AD">
      <w:pPr>
        <w:pStyle w:val="ConsPlusNormal"/>
        <w:ind w:firstLine="540"/>
        <w:jc w:val="both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43-ЗО (ред. 27.12.2019))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21) торговля розничная изделиями из меха;</w:t>
      </w:r>
    </w:p>
    <w:p w:rsidR="003852AD" w:rsidRDefault="003852AD">
      <w:pPr>
        <w:pStyle w:val="ConsPlusNormal"/>
        <w:ind w:firstLine="540"/>
        <w:jc w:val="both"/>
      </w:pPr>
      <w:r>
        <w:t xml:space="preserve">(в ред. </w:t>
      </w:r>
      <w:hyperlink r:id="rId33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43-ЗО (ред. 27.12.2019))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22) торговля розничная лекарственными средствами.</w:t>
      </w:r>
    </w:p>
    <w:p w:rsidR="003852AD" w:rsidRDefault="003852AD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43-ЗО (ред. 27.12.2019))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 xml:space="preserve">3. Налоговая ставка, указанная в </w:t>
      </w:r>
      <w:hyperlink w:anchor="P31" w:history="1">
        <w:r>
          <w:rPr>
            <w:color w:val="0000FF"/>
          </w:rPr>
          <w:t>части 2</w:t>
        </w:r>
      </w:hyperlink>
      <w:r>
        <w:t xml:space="preserve"> настоящей статьи, применяется организациями и индивидуальными предпринимателями, у которых за отчетный (налоговый) период доля доходов от реализации товаров (работ, услуг) по видам деятельности, указанным в </w:t>
      </w:r>
      <w:hyperlink w:anchor="P31" w:history="1">
        <w:r>
          <w:rPr>
            <w:color w:val="0000FF"/>
          </w:rPr>
          <w:t>части 2</w:t>
        </w:r>
      </w:hyperlink>
      <w:r>
        <w:t xml:space="preserve"> настоящей статьи, составила не менее 70 процентов в общем объеме доходов от реализации товаров (работ, услуг).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35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ст. 1 дополнена ч. 3-1, которая </w:t>
            </w:r>
            <w:hyperlink r:id="rId36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bookmarkStart w:id="1" w:name="P66"/>
      <w:bookmarkEnd w:id="1"/>
      <w:r>
        <w:t>3-1. Налоговая ставка устанавливается в размере 5 процентов для организаций и индивидуальных предпринимателей, у которых объектом налогообложения являются доходы, уменьшенные на величину расходов, осуществляющих следующие виды деятельности: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1) деятельность прочего сухопутного пассажирского транспорта;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2) деятельность автомобильного грузового транспорта и услуги по перевозкам;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3) деятельность пассажирского воздушного транспорта;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4) деятельность грузового воздушного транспорта;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в п. 5 ч. 3-1 ст. 1 внесены изменения, которые </w:t>
            </w:r>
            <w:hyperlink r:id="rId3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t>5) деятельность вспомогательная, связанная с воздушным и космическим транспортом;</w:t>
      </w:r>
    </w:p>
    <w:p w:rsidR="003852AD" w:rsidRDefault="003852AD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6) деятельность аэропортовая;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7) обеспечение обслуживания (управления) воздушного движения;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8) выполнение авиационных работ;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9) деятельность вспомогательная прочая, связанная с воздушным транспортом;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10) деятельность по предоставлению мест для временного проживания;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11) деятельность по предоставлению продуктов питания и напитков;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12) производство кинофильмов, видеофильмов и телевизионных программ, издание звукозаписей и нот;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lastRenderedPageBreak/>
        <w:t>13) деятельность туристических агентств и прочих организаций, предоставляющих услуги в сфере туризма;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14) деятельность по организации конференций и выставок;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15) образование дополнительное детей и взрослых;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16) деятельность санаторно-курортных организаций;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17) предоставление социальных услуг без обеспечения проживания;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18) деятельность творческая, деятельность в области искусства и организации развлечений;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19) деятельность в области спорта, отдыха и развлечений;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20) ремонт компьютеров, предметов личного потребления и хозяйственно-бытового назначения;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21) стирка и химическая чистка текстильных и меховых изделий;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22) предоставление услуг парикмахерскими и салонами красоты;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23) деятельность физкультурно-оздоровительная.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4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01.06.2020 N 156-ЗО ч. 3-1 ст. 1 дополнена п. 24 - 42, которые </w:t>
            </w:r>
            <w:hyperlink r:id="rId41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t>24) деятельность автовокзалов и автостанций;</w:t>
      </w:r>
    </w:p>
    <w:p w:rsidR="003852AD" w:rsidRDefault="003852AD">
      <w:pPr>
        <w:pStyle w:val="ConsPlusNormal"/>
        <w:jc w:val="both"/>
      </w:pPr>
      <w:r>
        <w:t xml:space="preserve">(п. 24 введен </w:t>
      </w:r>
      <w:hyperlink r:id="rId42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25) стоматологическая практика;</w:t>
      </w:r>
    </w:p>
    <w:p w:rsidR="003852AD" w:rsidRDefault="003852AD">
      <w:pPr>
        <w:pStyle w:val="ConsPlusNormal"/>
        <w:jc w:val="both"/>
      </w:pPr>
      <w:r>
        <w:t xml:space="preserve">(п. 25 введен </w:t>
      </w:r>
      <w:hyperlink r:id="rId43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26) торговля розничная легковыми автомобилями и легкими автотранспортными средствами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26 введен </w:t>
      </w:r>
      <w:hyperlink r:id="rId44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27) торговля розничная легковыми автомобилями и легкими автотранспортными средствами прочая;</w:t>
      </w:r>
    </w:p>
    <w:p w:rsidR="003852AD" w:rsidRDefault="003852AD">
      <w:pPr>
        <w:pStyle w:val="ConsPlusNormal"/>
        <w:jc w:val="both"/>
      </w:pPr>
      <w:r>
        <w:t xml:space="preserve">(п. 27 введен </w:t>
      </w:r>
      <w:hyperlink r:id="rId45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28) торговля розничная прочими автотранспортными средствами, кроме пассажирских,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28 введен </w:t>
      </w:r>
      <w:hyperlink r:id="rId46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29) торговля розничная прочими автотранспортными средствами, кроме пассажирских, прочая;</w:t>
      </w:r>
    </w:p>
    <w:p w:rsidR="003852AD" w:rsidRDefault="003852AD">
      <w:pPr>
        <w:pStyle w:val="ConsPlusNormal"/>
        <w:jc w:val="both"/>
      </w:pPr>
      <w:r>
        <w:t xml:space="preserve">(п. 29 введен </w:t>
      </w:r>
      <w:hyperlink r:id="rId47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30) торговля розничная автомобильными деталями, узлами и принадлежностями;</w:t>
      </w:r>
    </w:p>
    <w:p w:rsidR="003852AD" w:rsidRDefault="003852AD">
      <w:pPr>
        <w:pStyle w:val="ConsPlusNormal"/>
        <w:jc w:val="both"/>
      </w:pPr>
      <w:r>
        <w:t xml:space="preserve">(п. 30 введен </w:t>
      </w:r>
      <w:hyperlink r:id="rId48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31) торговля розничная мотоциклами, их деталями, составными частями и принадлежностями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31 введен </w:t>
      </w:r>
      <w:hyperlink r:id="rId49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lastRenderedPageBreak/>
        <w:t>32) торговля розничная мотоциклами, их деталями, узлами и принадлежностями прочая;</w:t>
      </w:r>
    </w:p>
    <w:p w:rsidR="003852AD" w:rsidRDefault="003852AD">
      <w:pPr>
        <w:pStyle w:val="ConsPlusNormal"/>
        <w:jc w:val="both"/>
      </w:pPr>
      <w:r>
        <w:t xml:space="preserve">(п. 32 введен </w:t>
      </w:r>
      <w:hyperlink r:id="rId50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33) торговля розничная прочая в неспециализированных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33 введен </w:t>
      </w:r>
      <w:hyperlink r:id="rId51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34) торговля розничная информационным и коммуникационным оборудованием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34 введен </w:t>
      </w:r>
      <w:hyperlink r:id="rId52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35) торговля розничная прочими бытовыми изделиями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35 введен </w:t>
      </w:r>
      <w:hyperlink r:id="rId53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36) торговля розничная товарами культурно-развлекательного назначения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36 введен </w:t>
      </w:r>
      <w:hyperlink r:id="rId54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37) торговля розничная прочими товарами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37 введен </w:t>
      </w:r>
      <w:hyperlink r:id="rId55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38) торговля розничная в нестационарных торговых объектах и на рынках текстилем, одеждой и обувью;</w:t>
      </w:r>
    </w:p>
    <w:p w:rsidR="003852AD" w:rsidRDefault="003852AD">
      <w:pPr>
        <w:pStyle w:val="ConsPlusNormal"/>
        <w:jc w:val="both"/>
      </w:pPr>
      <w:r>
        <w:t xml:space="preserve">(п. 38 введен </w:t>
      </w:r>
      <w:hyperlink r:id="rId56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39) торговля розничная в нестационарных торговых объектах и на рынках прочими товарами;</w:t>
      </w:r>
    </w:p>
    <w:p w:rsidR="003852AD" w:rsidRDefault="003852AD">
      <w:pPr>
        <w:pStyle w:val="ConsPlusNormal"/>
        <w:jc w:val="both"/>
      </w:pPr>
      <w:r>
        <w:t xml:space="preserve">(п. 39 введен </w:t>
      </w:r>
      <w:hyperlink r:id="rId57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40) деятельность по осуществлению торговли через автоматы;</w:t>
      </w:r>
    </w:p>
    <w:p w:rsidR="003852AD" w:rsidRDefault="003852AD">
      <w:pPr>
        <w:pStyle w:val="ConsPlusNormal"/>
        <w:jc w:val="both"/>
      </w:pPr>
      <w:r>
        <w:t xml:space="preserve">(п. 40 введен </w:t>
      </w:r>
      <w:hyperlink r:id="rId58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41) деятельность музеев;</w:t>
      </w:r>
    </w:p>
    <w:p w:rsidR="003852AD" w:rsidRDefault="003852AD">
      <w:pPr>
        <w:pStyle w:val="ConsPlusNormal"/>
        <w:jc w:val="both"/>
      </w:pPr>
      <w:r>
        <w:t xml:space="preserve">(п. 41 введен </w:t>
      </w:r>
      <w:hyperlink r:id="rId59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42) деятельность зоопарков.</w:t>
      </w:r>
    </w:p>
    <w:p w:rsidR="003852AD" w:rsidRDefault="003852AD">
      <w:pPr>
        <w:pStyle w:val="ConsPlusNormal"/>
        <w:jc w:val="both"/>
      </w:pPr>
      <w:r>
        <w:t xml:space="preserve">(п. 42 введен </w:t>
      </w:r>
      <w:hyperlink r:id="rId60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6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ч. 3-1 ст. 1 дополнена п. 43 - 49, которые </w:t>
            </w:r>
            <w:hyperlink r:id="rId62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t>43) печатание газет;</w:t>
      </w:r>
    </w:p>
    <w:p w:rsidR="003852AD" w:rsidRDefault="003852AD">
      <w:pPr>
        <w:pStyle w:val="ConsPlusNormal"/>
        <w:jc w:val="both"/>
      </w:pPr>
      <w:r>
        <w:t xml:space="preserve">(п. 43 введен </w:t>
      </w:r>
      <w:hyperlink r:id="rId63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44) издание книг;</w:t>
      </w:r>
    </w:p>
    <w:p w:rsidR="003852AD" w:rsidRDefault="003852AD">
      <w:pPr>
        <w:pStyle w:val="ConsPlusNormal"/>
        <w:jc w:val="both"/>
      </w:pPr>
      <w:r>
        <w:t xml:space="preserve">(п. 44 введен </w:t>
      </w:r>
      <w:hyperlink r:id="rId64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45) издание газет;</w:t>
      </w:r>
    </w:p>
    <w:p w:rsidR="003852AD" w:rsidRDefault="003852AD">
      <w:pPr>
        <w:pStyle w:val="ConsPlusNormal"/>
        <w:jc w:val="both"/>
      </w:pPr>
      <w:r>
        <w:t xml:space="preserve">(п. 45 введен </w:t>
      </w:r>
      <w:hyperlink r:id="rId65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46) издание журналов и периодических изданий;</w:t>
      </w:r>
    </w:p>
    <w:p w:rsidR="003852AD" w:rsidRDefault="003852AD">
      <w:pPr>
        <w:pStyle w:val="ConsPlusNormal"/>
        <w:jc w:val="both"/>
      </w:pPr>
      <w:r>
        <w:t xml:space="preserve">(п. 46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47) деятельность в области телевизионного и радиовещания;</w:t>
      </w:r>
    </w:p>
    <w:p w:rsidR="003852AD" w:rsidRDefault="003852AD">
      <w:pPr>
        <w:pStyle w:val="ConsPlusNormal"/>
        <w:jc w:val="both"/>
      </w:pPr>
      <w:r>
        <w:t xml:space="preserve">(п. 47 введен </w:t>
      </w:r>
      <w:hyperlink r:id="rId67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48) деятельность сетевых изданий;</w:t>
      </w:r>
    </w:p>
    <w:p w:rsidR="003852AD" w:rsidRDefault="003852AD">
      <w:pPr>
        <w:pStyle w:val="ConsPlusNormal"/>
        <w:jc w:val="both"/>
      </w:pPr>
      <w:r>
        <w:lastRenderedPageBreak/>
        <w:t xml:space="preserve">(п. 48 введен </w:t>
      </w:r>
      <w:hyperlink r:id="rId68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49) деятельность информационных агентств.</w:t>
      </w:r>
    </w:p>
    <w:p w:rsidR="003852AD" w:rsidRDefault="003852AD">
      <w:pPr>
        <w:pStyle w:val="ConsPlusNormal"/>
        <w:jc w:val="both"/>
      </w:pPr>
      <w:r>
        <w:t xml:space="preserve">(п. 49 введен </w:t>
      </w:r>
      <w:hyperlink r:id="rId69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jc w:val="both"/>
      </w:pPr>
      <w:r>
        <w:t xml:space="preserve">(часть 3-1 введена </w:t>
      </w:r>
      <w:hyperlink r:id="rId70" w:history="1">
        <w:r>
          <w:rPr>
            <w:color w:val="0000FF"/>
          </w:rPr>
          <w:t>Законом</w:t>
        </w:r>
      </w:hyperlink>
      <w:r>
        <w:t xml:space="preserve"> Челябинской области от 09.04.2020 N 123-ЗО)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7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ст. 1 дополнена ч. 3-2, которая </w:t>
            </w:r>
            <w:hyperlink r:id="rId72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t xml:space="preserve">3-2. Налоговая ставка, указанная в </w:t>
      </w:r>
      <w:hyperlink w:anchor="P66" w:history="1">
        <w:r>
          <w:rPr>
            <w:color w:val="0000FF"/>
          </w:rPr>
          <w:t>части 3-1</w:t>
        </w:r>
      </w:hyperlink>
      <w:r>
        <w:t xml:space="preserve"> настоящей статьи, применяется организациями и индивидуальными предпринимателями, у которых за отчетный (налоговый) период доля доходов от реализации товаров (работ, услуг) по видам деятельности, указанным в </w:t>
      </w:r>
      <w:hyperlink w:anchor="P66" w:history="1">
        <w:r>
          <w:rPr>
            <w:color w:val="0000FF"/>
          </w:rPr>
          <w:t>части 3-1</w:t>
        </w:r>
      </w:hyperlink>
      <w:r>
        <w:t xml:space="preserve"> настоящей статьи, составила не менее 70 процентов в общем объеме доходов от реализации товаров (работ, услуг).</w:t>
      </w:r>
    </w:p>
    <w:p w:rsidR="003852AD" w:rsidRDefault="003852AD">
      <w:pPr>
        <w:pStyle w:val="ConsPlusNormal"/>
        <w:jc w:val="both"/>
      </w:pPr>
      <w:r>
        <w:t xml:space="preserve">(часть 3-2 введена </w:t>
      </w:r>
      <w:hyperlink r:id="rId73" w:history="1">
        <w:r>
          <w:rPr>
            <w:color w:val="0000FF"/>
          </w:rPr>
          <w:t>Законом</w:t>
        </w:r>
      </w:hyperlink>
      <w:r>
        <w:t xml:space="preserve"> Челябинской области от 09.04.2020 N 123-ЗО)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7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01.06.2020 N 156-ЗО ст. 1 дополнена ч. 3-3, которая </w:t>
            </w:r>
            <w:hyperlink r:id="rId75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bookmarkStart w:id="2" w:name="P151"/>
      <w:bookmarkEnd w:id="2"/>
      <w:r>
        <w:t>3-3. Налоговая ставка устанавливается в размере 5 процентов для организаций и индивидуальных предпринимателей, у которых объектом налогообложения являются доходы, уменьшенные на величину расходов, и которые в соответствии с законодательством Российской Федерации являются организациями народных художественных промыслов или мастерами народных художественных промыслов.</w:t>
      </w:r>
    </w:p>
    <w:p w:rsidR="003852AD" w:rsidRDefault="003852AD">
      <w:pPr>
        <w:pStyle w:val="ConsPlusNormal"/>
        <w:jc w:val="both"/>
      </w:pPr>
      <w:r>
        <w:t xml:space="preserve">(часть 3-3 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7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ст. 1 дополнена ч. 3-4, которая </w:t>
            </w:r>
            <w:hyperlink r:id="rId78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bookmarkStart w:id="3" w:name="P154"/>
      <w:bookmarkEnd w:id="3"/>
      <w:r>
        <w:t>3-4. Налоговая ставка устанавливается в размере 5 процентов для организаций, у которых объектом налогообложения являются доходы, уменьшенные на величину расходов, включенных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Челябинской области, органами местного самоуправления, исполнителями общественно полезных услуг, поставщиками социальных услуг.</w:t>
      </w:r>
    </w:p>
    <w:p w:rsidR="003852AD" w:rsidRDefault="003852AD">
      <w:pPr>
        <w:pStyle w:val="ConsPlusNormal"/>
        <w:jc w:val="both"/>
      </w:pPr>
      <w:r>
        <w:t xml:space="preserve">(часть 3-4 введена </w:t>
      </w:r>
      <w:hyperlink r:id="rId79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8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в абз. 1 ч. 4 ст. 1 внесены изменения, которые </w:t>
            </w:r>
            <w:hyperlink r:id="rId81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 </w:t>
            </w:r>
            <w:hyperlink r:id="rId82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01.06.2020 N 156-ЗО в абз. 1 ч. 4 ст. 1 внесены изменения, которые </w:t>
            </w:r>
            <w:hyperlink r:id="rId83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 </w:t>
            </w:r>
            <w:hyperlink r:id="rId8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в абз. 1 ч. 4 ст. 1 внесены изменения, которые </w:t>
            </w:r>
            <w:hyperlink r:id="rId85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bookmarkStart w:id="4" w:name="P157"/>
      <w:bookmarkEnd w:id="4"/>
      <w:r>
        <w:t xml:space="preserve">4. Налоговая ставка устанавливается в размере 3 процентов, за исключением случаев, предусмотренных </w:t>
      </w:r>
      <w:hyperlink w:anchor="P188" w:history="1">
        <w:r>
          <w:rPr>
            <w:color w:val="0000FF"/>
          </w:rPr>
          <w:t>частями 6</w:t>
        </w:r>
      </w:hyperlink>
      <w:r>
        <w:t xml:space="preserve">, </w:t>
      </w:r>
      <w:hyperlink w:anchor="P194" w:history="1">
        <w:r>
          <w:rPr>
            <w:color w:val="0000FF"/>
          </w:rPr>
          <w:t>9-1</w:t>
        </w:r>
      </w:hyperlink>
      <w:r>
        <w:t xml:space="preserve"> и </w:t>
      </w:r>
      <w:hyperlink w:anchor="P279" w:history="1">
        <w:r>
          <w:rPr>
            <w:color w:val="0000FF"/>
          </w:rPr>
          <w:t>9-3</w:t>
        </w:r>
      </w:hyperlink>
      <w:r>
        <w:t xml:space="preserve"> настоящей статьи, для организаций и индивидуальных предпринимателей, у которых объектом налогообложения являются доходы, созданных после 1 января 2016 года и осуществляющих следующие виды деятельности:</w:t>
      </w:r>
    </w:p>
    <w:p w:rsidR="003852AD" w:rsidRDefault="003852AD">
      <w:pPr>
        <w:pStyle w:val="ConsPlusNormal"/>
        <w:jc w:val="both"/>
      </w:pPr>
      <w:r>
        <w:lastRenderedPageBreak/>
        <w:t xml:space="preserve">(в ред. Законов Челябинской области от 09.04.2020 </w:t>
      </w:r>
      <w:hyperlink r:id="rId86" w:history="1">
        <w:r>
          <w:rPr>
            <w:color w:val="0000FF"/>
          </w:rPr>
          <w:t>N 123-ЗО</w:t>
        </w:r>
      </w:hyperlink>
      <w:r>
        <w:t xml:space="preserve">, от 01.06.2020 </w:t>
      </w:r>
      <w:hyperlink r:id="rId87" w:history="1">
        <w:r>
          <w:rPr>
            <w:color w:val="0000FF"/>
          </w:rPr>
          <w:t>N 156-ЗО</w:t>
        </w:r>
      </w:hyperlink>
      <w:r>
        <w:t xml:space="preserve">, от 29.06.2020 </w:t>
      </w:r>
      <w:hyperlink r:id="rId88" w:history="1">
        <w:r>
          <w:rPr>
            <w:color w:val="0000FF"/>
          </w:rPr>
          <w:t>N 176-ЗО</w:t>
        </w:r>
      </w:hyperlink>
      <w:r>
        <w:t>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1) растениеводство и животноводство, охота и предоставление соответствующих услуг в этих областях (кроме охоты, отлова и отстрела диких животных, включая предоставление услуг в этих областях);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2) рыболовство и рыбоводство;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3) обрабатывающие производства (кроме производства подакцизных товаров);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4) деятельность издательская;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5) ремонт коммуникационного оборудования;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6) образование дошкольное;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7) деятельность больничных организаций;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8) деятельность по уходу с обеспечением проживания;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9) предоставление социальных услуг без обеспечения проживания;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10) деятельность учреждений культуры и искусства;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11) деятельность библиотек и архивов.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89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в абз. 1 ч. 5 ст. 1 внесены изменения, которые </w:t>
            </w:r>
            <w:hyperlink r:id="rId90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 </w:t>
            </w:r>
            <w:hyperlink r:id="rId9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в абз. 1 ч. 5 ст. 1 внесены изменения, которые </w:t>
            </w:r>
            <w:hyperlink r:id="rId92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bookmarkStart w:id="5" w:name="P171"/>
      <w:bookmarkEnd w:id="5"/>
      <w:r>
        <w:t xml:space="preserve">5. Налоговая ставка устанавливается в размере 3 процентов, за исключением случаев, предусмотренных </w:t>
      </w:r>
      <w:hyperlink w:anchor="P194" w:history="1">
        <w:r>
          <w:rPr>
            <w:color w:val="0000FF"/>
          </w:rPr>
          <w:t>частями 9-1</w:t>
        </w:r>
      </w:hyperlink>
      <w:r>
        <w:t xml:space="preserve"> и </w:t>
      </w:r>
      <w:hyperlink w:anchor="P279" w:history="1">
        <w:r>
          <w:rPr>
            <w:color w:val="0000FF"/>
          </w:rPr>
          <w:t>9-3</w:t>
        </w:r>
      </w:hyperlink>
      <w:r>
        <w:t xml:space="preserve"> настоящей статьи, для организаций и индивидуальных предпринимателей, у которых объектом налогообложения являются доходы, осуществляющих следующие виды деятельности:</w:t>
      </w:r>
    </w:p>
    <w:p w:rsidR="003852AD" w:rsidRDefault="003852AD">
      <w:pPr>
        <w:pStyle w:val="ConsPlusNormal"/>
        <w:jc w:val="both"/>
      </w:pPr>
      <w:r>
        <w:t xml:space="preserve">(в ред. Законов Челябинской области от 09.04.2020 </w:t>
      </w:r>
      <w:hyperlink r:id="rId93" w:history="1">
        <w:r>
          <w:rPr>
            <w:color w:val="0000FF"/>
          </w:rPr>
          <w:t>N 123-ЗО</w:t>
        </w:r>
      </w:hyperlink>
      <w:r>
        <w:t xml:space="preserve">, от 29.06.2020 </w:t>
      </w:r>
      <w:hyperlink r:id="rId94" w:history="1">
        <w:r>
          <w:rPr>
            <w:color w:val="0000FF"/>
          </w:rPr>
          <w:t>N 176-ЗО</w:t>
        </w:r>
      </w:hyperlink>
      <w:r>
        <w:t>)</w:t>
      </w:r>
    </w:p>
    <w:p w:rsidR="003852AD" w:rsidRDefault="003852AD">
      <w:pPr>
        <w:pStyle w:val="ConsPlusNormal"/>
        <w:spacing w:before="220"/>
        <w:ind w:firstLine="540"/>
        <w:jc w:val="both"/>
      </w:pPr>
      <w:bookmarkStart w:id="6" w:name="P173"/>
      <w:bookmarkEnd w:id="6"/>
      <w:r>
        <w:t>1) разработка компьютерного программного обеспечения, консультационные услуги в данной области и другие сопутствующие услуги;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2) деятельность по созданию и использованию баз данных и информационных ресурсов;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3) сбор и обработка сточных вод;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4) сбор, обработка и утилизация отходов, обработка вторичного сырья;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5) предоставление услуг в области ликвидации последствий загрязнений и прочих услуг, связанных с удалением отходов;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6) деятельность по предоставлению мест для краткосрочного проживания;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7) деятельность по предоставлению мест для временного проживания в кемпингах, жилых автофургонах и туристических автоприцепах;</w:t>
      </w:r>
    </w:p>
    <w:p w:rsidR="003852AD" w:rsidRDefault="003852AD">
      <w:pPr>
        <w:pStyle w:val="ConsPlusNormal"/>
        <w:spacing w:before="220"/>
        <w:ind w:firstLine="540"/>
        <w:jc w:val="both"/>
      </w:pPr>
      <w:bookmarkStart w:id="7" w:name="P180"/>
      <w:bookmarkEnd w:id="7"/>
      <w:r>
        <w:t>8) научные исследования и разработки;</w:t>
      </w:r>
    </w:p>
    <w:p w:rsidR="003852AD" w:rsidRDefault="003852AD">
      <w:pPr>
        <w:pStyle w:val="ConsPlusNormal"/>
        <w:spacing w:before="220"/>
        <w:ind w:firstLine="540"/>
        <w:jc w:val="both"/>
      </w:pPr>
      <w:bookmarkStart w:id="8" w:name="P181"/>
      <w:bookmarkEnd w:id="8"/>
      <w:r>
        <w:lastRenderedPageBreak/>
        <w:t>9) торговля розничная обувью;</w:t>
      </w:r>
    </w:p>
    <w:p w:rsidR="003852AD" w:rsidRDefault="003852AD">
      <w:pPr>
        <w:pStyle w:val="ConsPlusNormal"/>
        <w:ind w:firstLine="540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43-ЗО (ред. 27.12.2019))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10) торговля розничная изделиями из меха;</w:t>
      </w:r>
    </w:p>
    <w:p w:rsidR="003852AD" w:rsidRDefault="003852AD">
      <w:pPr>
        <w:pStyle w:val="ConsPlusNormal"/>
        <w:ind w:firstLine="540"/>
        <w:jc w:val="both"/>
      </w:pPr>
      <w:r>
        <w:t xml:space="preserve">(в ред. </w:t>
      </w:r>
      <w:hyperlink r:id="rId96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43-ЗО (ред. 27.12.2019))</w:t>
      </w:r>
    </w:p>
    <w:p w:rsidR="003852AD" w:rsidRDefault="003852AD">
      <w:pPr>
        <w:pStyle w:val="ConsPlusNormal"/>
        <w:spacing w:before="220"/>
        <w:ind w:firstLine="540"/>
        <w:jc w:val="both"/>
      </w:pPr>
      <w:bookmarkStart w:id="9" w:name="P185"/>
      <w:bookmarkEnd w:id="9"/>
      <w:r>
        <w:t>11) торговля розничная лекарственными средствами.</w:t>
      </w:r>
    </w:p>
    <w:p w:rsidR="003852AD" w:rsidRDefault="003852AD">
      <w:pPr>
        <w:pStyle w:val="ConsPlusNormal"/>
        <w:ind w:firstLine="540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Челябинской области от 28.11.2019 N 43-ЗО (ред. 27.12.2019))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98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01.06.2020 N 156-ЗО в ч. 6 ст. 1 внесены изменения, которые </w:t>
            </w:r>
            <w:hyperlink r:id="rId99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bookmarkStart w:id="10" w:name="P188"/>
      <w:bookmarkEnd w:id="10"/>
      <w:r>
        <w:t>6. Налоговая ставка устанавливается в размере 1 процента для организаций и индивидуальных предпринимателей, у которых объектом налогообложения являются доходы и которые в соответствии с законодательством Российской Федерации являются организациями народных художественных промыслов или мастерами народных художественных промыслов.</w:t>
      </w:r>
    </w:p>
    <w:p w:rsidR="003852AD" w:rsidRDefault="003852AD">
      <w:pPr>
        <w:pStyle w:val="ConsPlusNormal"/>
        <w:jc w:val="both"/>
      </w:pPr>
      <w:r>
        <w:t xml:space="preserve">(в ред. </w:t>
      </w:r>
      <w:hyperlink r:id="rId100" w:history="1">
        <w:r>
          <w:rPr>
            <w:color w:val="0000FF"/>
          </w:rPr>
          <w:t>Закона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7. Налоговая ставка устанавливается в размере 1 процента для организаций и индивидуальных предпринимателей, у которых объектом налогообложения являются доходы, осуществляющих деятельность в сфере социального предпринимательства в соответствии с законодательством Российской Федерации.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 xml:space="preserve">8. Налоговая ставка, указанная в </w:t>
      </w:r>
      <w:hyperlink w:anchor="P157" w:history="1">
        <w:r>
          <w:rPr>
            <w:color w:val="0000FF"/>
          </w:rPr>
          <w:t>части 4</w:t>
        </w:r>
      </w:hyperlink>
      <w:r>
        <w:t xml:space="preserve"> настоящей статьи, не применяется в отношении организаций, созданных в результате реорганизации, юридических и физических лиц, признаваемых в соответствии с законодательством Российской Федерации аффилированными и (или) взаимозависимыми с организациями, созданными до 1 января 2016 года, в случае осуществления юридическими и физическими лицами, созданными после 1 января 2016 года, вида деятельности "Оптовая и розничная торговля" и (или) видов деятельности, которые осуществлялись их аффилированными и (или) взаимозависимыми лицами до 1 января 2016 года.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 xml:space="preserve">9. Налоговая ставка, указанная в </w:t>
      </w:r>
      <w:hyperlink w:anchor="P157" w:history="1">
        <w:r>
          <w:rPr>
            <w:color w:val="0000FF"/>
          </w:rPr>
          <w:t>частях 4</w:t>
        </w:r>
      </w:hyperlink>
      <w:r>
        <w:t xml:space="preserve"> и </w:t>
      </w:r>
      <w:hyperlink w:anchor="P171" w:history="1">
        <w:r>
          <w:rPr>
            <w:color w:val="0000FF"/>
          </w:rPr>
          <w:t>5</w:t>
        </w:r>
      </w:hyperlink>
      <w:r>
        <w:t xml:space="preserve"> настоящей статьи, применяется организациями и индивидуальными предпринимателями, у которых за отчетный (налоговый) период доля доходов от реализации товаров (работ, услуг) по видам деятельности, указанным в </w:t>
      </w:r>
      <w:hyperlink w:anchor="P157" w:history="1">
        <w:r>
          <w:rPr>
            <w:color w:val="0000FF"/>
          </w:rPr>
          <w:t>частях 4</w:t>
        </w:r>
      </w:hyperlink>
      <w:r>
        <w:t xml:space="preserve"> и </w:t>
      </w:r>
      <w:hyperlink w:anchor="P171" w:history="1">
        <w:r>
          <w:rPr>
            <w:color w:val="0000FF"/>
          </w:rPr>
          <w:t>5</w:t>
        </w:r>
      </w:hyperlink>
      <w:r>
        <w:t xml:space="preserve"> настоящей статьи, составила не менее 70 процентов в общем объеме доходов от реализации товаров (работ, услуг).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101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ст. 1 дополнена ч. 9-1, которая </w:t>
            </w:r>
            <w:hyperlink r:id="rId102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bookmarkStart w:id="11" w:name="P194"/>
      <w:bookmarkEnd w:id="11"/>
      <w:r>
        <w:t>9-1. Налоговая ставка устанавливается в размере 1 процента для организаций и индивидуальных предпринимателей, у которых объектом налогообложения являются доходы, осуществляющих следующие виды деятельности: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1) деятельность прочего сухопутного пассажирского транспорта;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2) деятельность автомобильного грузового транспорта и услуги по перевозкам;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3) деятельность пассажирского воздушного транспорта;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4) деятельность грузового воздушного транспорта;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10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в п. 5 ч. 9-1 ст. 1 внесены изменения, </w:t>
            </w:r>
            <w:r>
              <w:rPr>
                <w:color w:val="392C69"/>
              </w:rPr>
              <w:lastRenderedPageBreak/>
              <w:t xml:space="preserve">которые </w:t>
            </w:r>
            <w:hyperlink r:id="rId104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lastRenderedPageBreak/>
        <w:t>5) деятельность вспомогательная, связанная с воздушным и космическим транспортом;</w:t>
      </w:r>
    </w:p>
    <w:p w:rsidR="003852AD" w:rsidRDefault="003852AD">
      <w:pPr>
        <w:pStyle w:val="ConsPlusNormal"/>
        <w:jc w:val="both"/>
      </w:pPr>
      <w:r>
        <w:t xml:space="preserve">(в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6) деятельность аэропортовая;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7) обеспечение обслуживания (управления) воздушного движения;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8) выполнение авиационных работ;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9) деятельность вспомогательная прочая, связанная с воздушным транспортом;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10) деятельность по предоставлению мест для временного проживания;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11) деятельность по предоставлению продуктов питания и напитков;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12) производство кинофильмов, видеофильмов и телевизионных программ, издание звукозаписей и нот;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13) деятельность туристических агентств и прочих организаций, предоставляющих услуги в сфере туризма;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14) деятельность по организации конференций и выставок;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15) образование дополнительное детей и взрослых;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16) деятельность санаторно-курортных организаций;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17) предоставление социальных услуг без обеспечения проживания;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18) деятельность творческая, деятельность в области искусства и организации развлечений;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19) деятельность в области спорта, отдыха и развлечений;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20) ремонт компьютеров, предметов личного потребления и хозяйственно-бытового назначения;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21) стирка и химическая чистка текстильных и меховых изделий;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22) предоставление услуг парикмахерскими и салонами красоты;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23) деятельность физкультурно-оздоровительная.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10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01.06.2020 N 156-ЗО ч. 9-1 ст. 1 дополнена п. 24 - 42, которые </w:t>
            </w:r>
            <w:hyperlink r:id="rId107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t>24) деятельность автовокзалов и автостанций;</w:t>
      </w:r>
    </w:p>
    <w:p w:rsidR="003852AD" w:rsidRDefault="003852AD">
      <w:pPr>
        <w:pStyle w:val="ConsPlusNormal"/>
        <w:jc w:val="both"/>
      </w:pPr>
      <w:r>
        <w:t xml:space="preserve">(п. 24 введен </w:t>
      </w:r>
      <w:hyperlink r:id="rId108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25) стоматологическая практика;</w:t>
      </w:r>
    </w:p>
    <w:p w:rsidR="003852AD" w:rsidRDefault="003852AD">
      <w:pPr>
        <w:pStyle w:val="ConsPlusNormal"/>
        <w:jc w:val="both"/>
      </w:pPr>
      <w:r>
        <w:t xml:space="preserve">(п. 25 введен </w:t>
      </w:r>
      <w:hyperlink r:id="rId109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26) торговля розничная легковыми автомобилями и легкими автотранспортными средствами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26 введен </w:t>
      </w:r>
      <w:hyperlink r:id="rId110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lastRenderedPageBreak/>
        <w:t>27) торговля розничная легковыми автомобилями и легкими автотранспортными средствами прочая;</w:t>
      </w:r>
    </w:p>
    <w:p w:rsidR="003852AD" w:rsidRDefault="003852AD">
      <w:pPr>
        <w:pStyle w:val="ConsPlusNormal"/>
        <w:jc w:val="both"/>
      </w:pPr>
      <w:r>
        <w:t xml:space="preserve">(п. 27 введен </w:t>
      </w:r>
      <w:hyperlink r:id="rId111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28) торговля розничная прочими автотранспортными средствами, кроме пассажирских,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28 введен </w:t>
      </w:r>
      <w:hyperlink r:id="rId112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29) торговля розничная прочими автотранспортными средствами, кроме пассажирских, прочая;</w:t>
      </w:r>
    </w:p>
    <w:p w:rsidR="003852AD" w:rsidRDefault="003852AD">
      <w:pPr>
        <w:pStyle w:val="ConsPlusNormal"/>
        <w:jc w:val="both"/>
      </w:pPr>
      <w:r>
        <w:t xml:space="preserve">(п. 29 введен </w:t>
      </w:r>
      <w:hyperlink r:id="rId113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30) торговля розничная автомобильными деталями, узлами и принадлежностями;</w:t>
      </w:r>
    </w:p>
    <w:p w:rsidR="003852AD" w:rsidRDefault="003852AD">
      <w:pPr>
        <w:pStyle w:val="ConsPlusNormal"/>
        <w:jc w:val="both"/>
      </w:pPr>
      <w:r>
        <w:t xml:space="preserve">(п. 30 введен </w:t>
      </w:r>
      <w:hyperlink r:id="rId114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31) торговля розничная мотоциклами, их деталями, составными частями и принадлежностями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31 введен </w:t>
      </w:r>
      <w:hyperlink r:id="rId115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32) торговля розничная мотоциклами, их деталями, узлами и принадлежностями прочая;</w:t>
      </w:r>
    </w:p>
    <w:p w:rsidR="003852AD" w:rsidRDefault="003852AD">
      <w:pPr>
        <w:pStyle w:val="ConsPlusNormal"/>
        <w:jc w:val="both"/>
      </w:pPr>
      <w:r>
        <w:t xml:space="preserve">(п. 32 введен </w:t>
      </w:r>
      <w:hyperlink r:id="rId116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33) торговля розничная прочая в неспециализированных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33 введен </w:t>
      </w:r>
      <w:hyperlink r:id="rId117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34) торговля розничная информационным и коммуникационным оборудованием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34 введен </w:t>
      </w:r>
      <w:hyperlink r:id="rId118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35) торговля розничная прочими бытовыми изделиями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35 введен </w:t>
      </w:r>
      <w:hyperlink r:id="rId119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36) торговля розничная товарами культурно-развлекательного назначения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36 введен </w:t>
      </w:r>
      <w:hyperlink r:id="rId120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37) торговля розничная прочими товарами в специализированных магазинах;</w:t>
      </w:r>
    </w:p>
    <w:p w:rsidR="003852AD" w:rsidRDefault="003852AD">
      <w:pPr>
        <w:pStyle w:val="ConsPlusNormal"/>
        <w:jc w:val="both"/>
      </w:pPr>
      <w:r>
        <w:t xml:space="preserve">(п. 37 введен </w:t>
      </w:r>
      <w:hyperlink r:id="rId121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38) торговля розничная в нестационарных торговых объектах и на рынках текстилем, одеждой и обувью;</w:t>
      </w:r>
    </w:p>
    <w:p w:rsidR="003852AD" w:rsidRDefault="003852AD">
      <w:pPr>
        <w:pStyle w:val="ConsPlusNormal"/>
        <w:jc w:val="both"/>
      </w:pPr>
      <w:r>
        <w:t xml:space="preserve">(п. 38 введен </w:t>
      </w:r>
      <w:hyperlink r:id="rId122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39) торговля розничная в нестационарных торговых объектах и на рынках прочими товарами;</w:t>
      </w:r>
    </w:p>
    <w:p w:rsidR="003852AD" w:rsidRDefault="003852AD">
      <w:pPr>
        <w:pStyle w:val="ConsPlusNormal"/>
        <w:jc w:val="both"/>
      </w:pPr>
      <w:r>
        <w:t xml:space="preserve">(п. 39 введен </w:t>
      </w:r>
      <w:hyperlink r:id="rId123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40) деятельность по осуществлению торговли через автоматы;</w:t>
      </w:r>
    </w:p>
    <w:p w:rsidR="003852AD" w:rsidRDefault="003852AD">
      <w:pPr>
        <w:pStyle w:val="ConsPlusNormal"/>
        <w:jc w:val="both"/>
      </w:pPr>
      <w:r>
        <w:t xml:space="preserve">(п. 40 введен </w:t>
      </w:r>
      <w:hyperlink r:id="rId124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41) деятельность музеев;</w:t>
      </w:r>
    </w:p>
    <w:p w:rsidR="003852AD" w:rsidRDefault="003852AD">
      <w:pPr>
        <w:pStyle w:val="ConsPlusNormal"/>
        <w:jc w:val="both"/>
      </w:pPr>
      <w:r>
        <w:t xml:space="preserve">(п. 41 введен </w:t>
      </w:r>
      <w:hyperlink r:id="rId125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42) деятельность зоопарков.</w:t>
      </w:r>
    </w:p>
    <w:p w:rsidR="003852AD" w:rsidRDefault="003852AD">
      <w:pPr>
        <w:pStyle w:val="ConsPlusNormal"/>
        <w:jc w:val="both"/>
      </w:pPr>
      <w:r>
        <w:t xml:space="preserve">(п. 42 введен </w:t>
      </w:r>
      <w:hyperlink r:id="rId126" w:history="1">
        <w:r>
          <w:rPr>
            <w:color w:val="0000FF"/>
          </w:rPr>
          <w:t>Законом</w:t>
        </w:r>
      </w:hyperlink>
      <w:r>
        <w:t xml:space="preserve"> Челябинской области от 01.06.2020 N 156-ЗО)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12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ч. 9-1 ст. 1 дополнена п. 43 - 49, которые </w:t>
            </w:r>
            <w:hyperlink r:id="rId128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lastRenderedPageBreak/>
        <w:t>43) печатание газет;</w:t>
      </w:r>
    </w:p>
    <w:p w:rsidR="003852AD" w:rsidRDefault="003852AD">
      <w:pPr>
        <w:pStyle w:val="ConsPlusNormal"/>
        <w:jc w:val="both"/>
      </w:pPr>
      <w:r>
        <w:t xml:space="preserve">(п. 43 введен </w:t>
      </w:r>
      <w:hyperlink r:id="rId129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44) издание книг;</w:t>
      </w:r>
    </w:p>
    <w:p w:rsidR="003852AD" w:rsidRDefault="003852AD">
      <w:pPr>
        <w:pStyle w:val="ConsPlusNormal"/>
        <w:jc w:val="both"/>
      </w:pPr>
      <w:r>
        <w:t xml:space="preserve">(п. 44 введен </w:t>
      </w:r>
      <w:hyperlink r:id="rId130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45) издание газет;</w:t>
      </w:r>
    </w:p>
    <w:p w:rsidR="003852AD" w:rsidRDefault="003852AD">
      <w:pPr>
        <w:pStyle w:val="ConsPlusNormal"/>
        <w:jc w:val="both"/>
      </w:pPr>
      <w:r>
        <w:t xml:space="preserve">(п. 45 введен </w:t>
      </w:r>
      <w:hyperlink r:id="rId131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46) издание журналов и периодических изданий;</w:t>
      </w:r>
    </w:p>
    <w:p w:rsidR="003852AD" w:rsidRDefault="003852AD">
      <w:pPr>
        <w:pStyle w:val="ConsPlusNormal"/>
        <w:jc w:val="both"/>
      </w:pPr>
      <w:r>
        <w:t xml:space="preserve">(п. 46 введен </w:t>
      </w:r>
      <w:hyperlink r:id="rId132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47) деятельность в области телевизионного и радиовещания;</w:t>
      </w:r>
    </w:p>
    <w:p w:rsidR="003852AD" w:rsidRDefault="003852AD">
      <w:pPr>
        <w:pStyle w:val="ConsPlusNormal"/>
        <w:jc w:val="both"/>
      </w:pPr>
      <w:r>
        <w:t xml:space="preserve">(п. 47 введен </w:t>
      </w:r>
      <w:hyperlink r:id="rId133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48) деятельность сетевых изданий;</w:t>
      </w:r>
    </w:p>
    <w:p w:rsidR="003852AD" w:rsidRDefault="003852AD">
      <w:pPr>
        <w:pStyle w:val="ConsPlusNormal"/>
        <w:jc w:val="both"/>
      </w:pPr>
      <w:r>
        <w:t xml:space="preserve">(п. 48 введен </w:t>
      </w:r>
      <w:hyperlink r:id="rId134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>49) деятельность информационных агентств.</w:t>
      </w:r>
    </w:p>
    <w:p w:rsidR="003852AD" w:rsidRDefault="003852AD">
      <w:pPr>
        <w:pStyle w:val="ConsPlusNormal"/>
        <w:jc w:val="both"/>
      </w:pPr>
      <w:r>
        <w:t xml:space="preserve">(п. 49 введен </w:t>
      </w:r>
      <w:hyperlink r:id="rId135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jc w:val="both"/>
      </w:pPr>
      <w:r>
        <w:t xml:space="preserve">(часть 9-1 введена </w:t>
      </w:r>
      <w:hyperlink r:id="rId136" w:history="1">
        <w:r>
          <w:rPr>
            <w:color w:val="0000FF"/>
          </w:rPr>
          <w:t>Законом</w:t>
        </w:r>
      </w:hyperlink>
      <w:r>
        <w:t xml:space="preserve"> Челябинской области от 09.04.2020 N 123-ЗО)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137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ст. 1 дополнена ч. 9-2, которая </w:t>
            </w:r>
            <w:hyperlink r:id="rId138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t xml:space="preserve">9-2. Налоговая ставка, указанная в </w:t>
      </w:r>
      <w:hyperlink w:anchor="P194" w:history="1">
        <w:r>
          <w:rPr>
            <w:color w:val="0000FF"/>
          </w:rPr>
          <w:t>части 9-1</w:t>
        </w:r>
      </w:hyperlink>
      <w:r>
        <w:t xml:space="preserve"> настоящей статьи, применяется организациями и индивидуальными предпринимателями, у которых за отчетный (налоговый) период доля доходов от реализации товаров (работ, услуг) по видам деятельности, указанным в </w:t>
      </w:r>
      <w:hyperlink w:anchor="P194" w:history="1">
        <w:r>
          <w:rPr>
            <w:color w:val="0000FF"/>
          </w:rPr>
          <w:t>части 9-1</w:t>
        </w:r>
      </w:hyperlink>
      <w:r>
        <w:t xml:space="preserve"> настоящей статьи, составила не менее 70 процентов в общем объеме доходов от реализации товаров (работ, услуг).</w:t>
      </w:r>
    </w:p>
    <w:p w:rsidR="003852AD" w:rsidRDefault="003852AD">
      <w:pPr>
        <w:pStyle w:val="ConsPlusNormal"/>
        <w:jc w:val="both"/>
      </w:pPr>
      <w:r>
        <w:t xml:space="preserve">(часть 9-2 введена </w:t>
      </w:r>
      <w:hyperlink r:id="rId139" w:history="1">
        <w:r>
          <w:rPr>
            <w:color w:val="0000FF"/>
          </w:rPr>
          <w:t>Законом</w:t>
        </w:r>
      </w:hyperlink>
      <w:r>
        <w:t xml:space="preserve"> Челябинской области от 09.04.2020 N 123-ЗО)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14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29.06.2020 N 176-ЗО ст. 1 дополнена ч. 9-3, которая </w:t>
            </w:r>
            <w:hyperlink r:id="rId141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bookmarkStart w:id="12" w:name="P279"/>
      <w:bookmarkEnd w:id="12"/>
      <w:r>
        <w:t>9-3. Налоговая ставка устанавливается в размере 1 процента для организаций, у которых объектом налогообложения являются доходы, включенных в реестр социально ориентированных некоммерческих организаций, которые с 2017 года являются получателями грантов Президента Российской Федерации (по результатам конкурсов, проведенных Фондом-оператором президентских грантов по развитию гражданского общества), получателями субсидий и грантов в рамках программ, реализуемых федеральными органами исполнительной власти, получателями субсидий и грантов в рамках программ, реализуемых органами исполнительной власти Челябинской области, органами местного самоуправления, исполнителями общественно полезных услуг, поставщиками социальных услуг.</w:t>
      </w:r>
    </w:p>
    <w:p w:rsidR="003852AD" w:rsidRDefault="003852AD">
      <w:pPr>
        <w:pStyle w:val="ConsPlusNormal"/>
        <w:jc w:val="both"/>
      </w:pPr>
      <w:r>
        <w:t xml:space="preserve">(часть 9-3 введена </w:t>
      </w:r>
      <w:hyperlink r:id="rId142" w:history="1">
        <w:r>
          <w:rPr>
            <w:color w:val="0000FF"/>
          </w:rPr>
          <w:t>Законом</w:t>
        </w:r>
      </w:hyperlink>
      <w:r>
        <w:t xml:space="preserve"> Челябинской области от 29.06.2020 N 176-ЗО)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 xml:space="preserve">10. Налогоплательщики, указанные в </w:t>
      </w:r>
      <w:hyperlink w:anchor="P157" w:history="1">
        <w:r>
          <w:rPr>
            <w:color w:val="0000FF"/>
          </w:rPr>
          <w:t>части 4</w:t>
        </w:r>
      </w:hyperlink>
      <w:r>
        <w:t xml:space="preserve"> настоящей статьи, вправе применять налоговую ставку в размере 3 процентов со дня их государственной регистрации в качестве юридических лиц и индивидуальных предпринимателей непрерывно в течение двух налоговых периодов.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143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в ч. 10 ст. 1 внесены изменения, которые </w:t>
            </w:r>
            <w:hyperlink r:id="rId144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t xml:space="preserve">При этом в срок, указанный в абзаце первом настоящей части, включается налоговый период 2020 года в случае, если налогоплательщик применял налоговую ставку в размере 1 процента в соответствии с </w:t>
      </w:r>
      <w:hyperlink w:anchor="P194" w:history="1">
        <w:r>
          <w:rPr>
            <w:color w:val="0000FF"/>
          </w:rPr>
          <w:t>частью 9-1</w:t>
        </w:r>
      </w:hyperlink>
      <w:r>
        <w:t xml:space="preserve"> настоящей статьи.</w:t>
      </w:r>
    </w:p>
    <w:p w:rsidR="003852AD" w:rsidRDefault="003852AD">
      <w:pPr>
        <w:pStyle w:val="ConsPlusNormal"/>
        <w:jc w:val="both"/>
      </w:pPr>
      <w:r>
        <w:t xml:space="preserve">(абзац введен </w:t>
      </w:r>
      <w:hyperlink r:id="rId145" w:history="1">
        <w:r>
          <w:rPr>
            <w:color w:val="0000FF"/>
          </w:rPr>
          <w:t>Законом</w:t>
        </w:r>
      </w:hyperlink>
      <w:r>
        <w:t xml:space="preserve"> Челябинской области от 09.04.2020 N 123-ЗО)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 xml:space="preserve">11. Налогоплательщики, осуществляющие виды деятельности, указанные в </w:t>
      </w:r>
      <w:hyperlink w:anchor="P173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80" w:history="1">
        <w:r>
          <w:rPr>
            <w:color w:val="0000FF"/>
          </w:rPr>
          <w:t>8 части 5</w:t>
        </w:r>
      </w:hyperlink>
      <w:r>
        <w:t xml:space="preserve"> настоящей статьи, вправе применять налоговую ставку в размере 3 процентов в течение пяти последовательных налоговых периодов начиная с налогового периода, в котором налогоплательщик впервые обратился в налоговый орган за установлением указанной налоговой ставки.</w:t>
      </w:r>
    </w:p>
    <w:p w:rsidR="003852AD" w:rsidRDefault="003852A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3852A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852AD" w:rsidRDefault="003852AD">
            <w:pPr>
              <w:pStyle w:val="ConsPlusNormal"/>
              <w:jc w:val="both"/>
            </w:pPr>
            <w:hyperlink r:id="rId146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Челябинской области от 09.04.2020 N 123-ЗО в ч. 11 ст. 1 внесены изменения, которые </w:t>
            </w:r>
            <w:hyperlink r:id="rId147" w:history="1">
              <w:r>
                <w:rPr>
                  <w:color w:val="0000FF"/>
                </w:rPr>
                <w:t>действуют</w:t>
              </w:r>
            </w:hyperlink>
            <w:r>
              <w:rPr>
                <w:color w:val="392C69"/>
              </w:rPr>
              <w:t xml:space="preserve"> по 31.12.2020 включительно.</w:t>
            </w:r>
          </w:p>
        </w:tc>
      </w:tr>
    </w:tbl>
    <w:p w:rsidR="003852AD" w:rsidRDefault="003852AD">
      <w:pPr>
        <w:pStyle w:val="ConsPlusNormal"/>
        <w:spacing w:before="280"/>
        <w:ind w:firstLine="540"/>
        <w:jc w:val="both"/>
      </w:pPr>
      <w:r>
        <w:t xml:space="preserve">При этом в срок, указанный в абзаце первом настоящей части, включается налоговый период 2020 года в случае, если налогоплательщик применял налоговую ставку в размере 1 процента в соответствии с </w:t>
      </w:r>
      <w:hyperlink w:anchor="P194" w:history="1">
        <w:r>
          <w:rPr>
            <w:color w:val="0000FF"/>
          </w:rPr>
          <w:t>частью 9-1</w:t>
        </w:r>
      </w:hyperlink>
      <w:r>
        <w:t xml:space="preserve"> настоящей статьи.</w:t>
      </w:r>
    </w:p>
    <w:p w:rsidR="003852AD" w:rsidRDefault="003852AD">
      <w:pPr>
        <w:pStyle w:val="ConsPlusNormal"/>
        <w:jc w:val="both"/>
      </w:pPr>
      <w:r>
        <w:t xml:space="preserve">(абзац второй введен </w:t>
      </w:r>
      <w:hyperlink r:id="rId148" w:history="1">
        <w:r>
          <w:rPr>
            <w:color w:val="0000FF"/>
          </w:rPr>
          <w:t>Законом</w:t>
        </w:r>
      </w:hyperlink>
      <w:r>
        <w:t xml:space="preserve"> Челябинской области от 09.04.2020 N 123-ЗО)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 xml:space="preserve">Налогоплательщики, осуществляющие виды деятельности, указанные в </w:t>
      </w:r>
      <w:hyperlink w:anchor="P181" w:history="1">
        <w:r>
          <w:rPr>
            <w:color w:val="0000FF"/>
          </w:rPr>
          <w:t>пунктах 9</w:t>
        </w:r>
      </w:hyperlink>
      <w:r>
        <w:t xml:space="preserve"> - </w:t>
      </w:r>
      <w:hyperlink w:anchor="P185" w:history="1">
        <w:r>
          <w:rPr>
            <w:color w:val="0000FF"/>
          </w:rPr>
          <w:t>11 части 5</w:t>
        </w:r>
      </w:hyperlink>
      <w:r>
        <w:t xml:space="preserve"> настоящей статьи, вправе применять налоговую ставку в размере 3 процентов до 1 января 2022 года.</w:t>
      </w:r>
    </w:p>
    <w:p w:rsidR="003852AD" w:rsidRDefault="003852AD">
      <w:pPr>
        <w:pStyle w:val="ConsPlusNormal"/>
        <w:jc w:val="both"/>
      </w:pPr>
    </w:p>
    <w:p w:rsidR="003852AD" w:rsidRDefault="003852AD">
      <w:pPr>
        <w:pStyle w:val="ConsPlusTitle"/>
        <w:ind w:firstLine="540"/>
        <w:jc w:val="both"/>
        <w:outlineLvl w:val="0"/>
      </w:pPr>
      <w:r>
        <w:t>Статья 2</w:t>
      </w:r>
    </w:p>
    <w:p w:rsidR="003852AD" w:rsidRDefault="003852AD">
      <w:pPr>
        <w:pStyle w:val="ConsPlusNormal"/>
        <w:jc w:val="both"/>
      </w:pPr>
    </w:p>
    <w:p w:rsidR="003852AD" w:rsidRDefault="003852AD">
      <w:pPr>
        <w:pStyle w:val="ConsPlusNormal"/>
        <w:ind w:firstLine="540"/>
        <w:jc w:val="both"/>
      </w:pPr>
      <w:r>
        <w:t>1. Настоящий Закон вступает в силу с 1 января 2016 года.</w:t>
      </w:r>
    </w:p>
    <w:p w:rsidR="003852AD" w:rsidRDefault="003852AD">
      <w:pPr>
        <w:pStyle w:val="ConsPlusNormal"/>
        <w:spacing w:before="220"/>
        <w:ind w:firstLine="540"/>
        <w:jc w:val="both"/>
      </w:pPr>
      <w:r>
        <w:t xml:space="preserve">2. Со дня вступления в силу настоящего Закона признать утратившим силу </w:t>
      </w:r>
      <w:hyperlink r:id="rId149" w:history="1">
        <w:r>
          <w:rPr>
            <w:color w:val="0000FF"/>
          </w:rPr>
          <w:t>Закон</w:t>
        </w:r>
      </w:hyperlink>
      <w:r>
        <w:t xml:space="preserve"> Челябинской области от 30 апреля 2009 года N 418-ЗО "Об установлении налоговой ставки при применении упрощенной системы налогообложения на территории Челябинской области".</w:t>
      </w:r>
    </w:p>
    <w:p w:rsidR="003852AD" w:rsidRDefault="003852AD">
      <w:pPr>
        <w:pStyle w:val="ConsPlusNormal"/>
        <w:jc w:val="both"/>
      </w:pPr>
    </w:p>
    <w:p w:rsidR="003852AD" w:rsidRDefault="003852AD">
      <w:pPr>
        <w:pStyle w:val="ConsPlusNormal"/>
        <w:jc w:val="right"/>
      </w:pPr>
      <w:r>
        <w:t>Губернатор</w:t>
      </w:r>
    </w:p>
    <w:p w:rsidR="003852AD" w:rsidRDefault="003852AD">
      <w:pPr>
        <w:pStyle w:val="ConsPlusNormal"/>
        <w:jc w:val="right"/>
      </w:pPr>
      <w:r>
        <w:t>Челябинской области</w:t>
      </w:r>
    </w:p>
    <w:p w:rsidR="003852AD" w:rsidRDefault="003852AD">
      <w:pPr>
        <w:pStyle w:val="ConsPlusNormal"/>
        <w:jc w:val="right"/>
      </w:pPr>
      <w:r>
        <w:t>Б.А.ДУБРОВСКИЙ</w:t>
      </w:r>
    </w:p>
    <w:p w:rsidR="003852AD" w:rsidRDefault="003852AD">
      <w:pPr>
        <w:pStyle w:val="ConsPlusNormal"/>
      </w:pPr>
      <w:r>
        <w:t>г. Челябинск</w:t>
      </w:r>
    </w:p>
    <w:p w:rsidR="003852AD" w:rsidRDefault="003852AD">
      <w:pPr>
        <w:pStyle w:val="ConsPlusNormal"/>
        <w:spacing w:before="220"/>
      </w:pPr>
      <w:r>
        <w:t>N 277-ЗО от 25 декабря 2015 года</w:t>
      </w:r>
    </w:p>
    <w:p w:rsidR="003852AD" w:rsidRDefault="003852AD">
      <w:pPr>
        <w:pStyle w:val="ConsPlusNormal"/>
        <w:jc w:val="both"/>
      </w:pPr>
    </w:p>
    <w:p w:rsidR="003852AD" w:rsidRDefault="003852AD">
      <w:pPr>
        <w:pStyle w:val="ConsPlusNormal"/>
        <w:jc w:val="both"/>
      </w:pPr>
    </w:p>
    <w:p w:rsidR="003852AD" w:rsidRDefault="003852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E0B04" w:rsidRDefault="004E0B04">
      <w:bookmarkStart w:id="13" w:name="_GoBack"/>
      <w:bookmarkEnd w:id="13"/>
    </w:p>
    <w:sectPr w:rsidR="004E0B04" w:rsidSect="00EC5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AD"/>
    <w:rsid w:val="003852AD"/>
    <w:rsid w:val="004E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E4782-829C-4859-AC13-45BD6ECD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5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8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85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852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852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52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52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C9CD53B88CAA342CDE4897A4792B215EBD153167DE558FE2DF92FC607ED2E6C19201E2CB7B26E27993696F1DC212AFC5A472F232ED15AEDA9E4F88ABm4QFK" TargetMode="External"/><Relationship Id="rId117" Type="http://schemas.openxmlformats.org/officeDocument/2006/relationships/hyperlink" Target="consultantplus://offline/ref=C9CD53B88CAA342CDE4897A4792B215EBD153167DE558FE2DF92FC607ED2E6C19201E2CB7B26E27993696F1CC212AFC5A472F232ED15AEDA9E4F88ABm4QFK" TargetMode="External"/><Relationship Id="rId21" Type="http://schemas.openxmlformats.org/officeDocument/2006/relationships/hyperlink" Target="consultantplus://offline/ref=C9CD53B88CAA342CDE4897A4792B215EBD153167DE558FE2DF92FC607ED2E6C19201E2CB7B26E27993696F18CE12AFC5A472F232ED15AEDA9E4F88ABm4QFK" TargetMode="External"/><Relationship Id="rId42" Type="http://schemas.openxmlformats.org/officeDocument/2006/relationships/hyperlink" Target="consultantplus://offline/ref=C9CD53B88CAA342CDE4897A4792B215EBD153167DE558FE2DF92FC607ED2E6C19201E2CB7B26E27993696F19C612AFC5A472F232ED15AEDA9E4F88ABm4QFK" TargetMode="External"/><Relationship Id="rId47" Type="http://schemas.openxmlformats.org/officeDocument/2006/relationships/hyperlink" Target="consultantplus://offline/ref=C9CD53B88CAA342CDE4897A4792B215EBD153167DE558FE2DF92FC607ED2E6C19201E2CB7B26E27993696F19C012AFC5A472F232ED15AEDA9E4F88ABm4QFK" TargetMode="External"/><Relationship Id="rId63" Type="http://schemas.openxmlformats.org/officeDocument/2006/relationships/hyperlink" Target="consultantplus://offline/ref=C9CD53B88CAA342CDE4897A4792B215EBD153167DE5588E2DA9FFC607ED2E6C19201E2CB7B26E27993696F19C412AFC5A472F232ED15AEDA9E4F88ABm4QFK" TargetMode="External"/><Relationship Id="rId68" Type="http://schemas.openxmlformats.org/officeDocument/2006/relationships/hyperlink" Target="consultantplus://offline/ref=C9CD53B88CAA342CDE4897A4792B215EBD153167DE5588E2DA9FFC607ED2E6C19201E2CB7B26E27993696F19CE12AFC5A472F232ED15AEDA9E4F88ABm4QFK" TargetMode="External"/><Relationship Id="rId84" Type="http://schemas.openxmlformats.org/officeDocument/2006/relationships/hyperlink" Target="consultantplus://offline/ref=C9CD53B88CAA342CDE4897A4792B215EBD153167DE558DE7DF98FC607ED2E6C19201E2CB7B26E27993696F1BC012AFC5A472F232ED15AEDA9E4F88ABm4QFK" TargetMode="External"/><Relationship Id="rId89" Type="http://schemas.openxmlformats.org/officeDocument/2006/relationships/hyperlink" Target="consultantplus://offline/ref=C9CD53B88CAA342CDE4897A4792B215EBD153167DE5588E2DA9FFC607ED2E6C19201E2CB7B26E27993696F1AC512AFC5A472F232ED15AEDA9E4F88ABm4QFK" TargetMode="External"/><Relationship Id="rId112" Type="http://schemas.openxmlformats.org/officeDocument/2006/relationships/hyperlink" Target="consultantplus://offline/ref=C9CD53B88CAA342CDE4897A4792B215EBD153167DE558FE2DF92FC607ED2E6C19201E2CB7B26E27993696F1BCF12AFC5A472F232ED15AEDA9E4F88ABm4QFK" TargetMode="External"/><Relationship Id="rId133" Type="http://schemas.openxmlformats.org/officeDocument/2006/relationships/hyperlink" Target="consultantplus://offline/ref=C9CD53B88CAA342CDE4897A4792B215EBD153167DE5588E2DA9FFC607ED2E6C19201E2CB7B26E27993696F1BC712AFC5A472F232ED15AEDA9E4F88ABm4QFK" TargetMode="External"/><Relationship Id="rId138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16" Type="http://schemas.openxmlformats.org/officeDocument/2006/relationships/hyperlink" Target="consultantplus://offline/ref=C9CD53B88CAA342CDE4897A4792B215EBD153167DE558FE2DF92FC607ED2E6C19201E2CB7B26E27993696F18CE12AFC5A472F232ED15AEDA9E4F88ABm4QFK" TargetMode="External"/><Relationship Id="rId107" Type="http://schemas.openxmlformats.org/officeDocument/2006/relationships/hyperlink" Target="consultantplus://offline/ref=C9CD53B88CAA342CDE4897A4792B215EBD153167DE558FE2DF92FC607ED2E6C19201E2CB7B26E27993696F1DC212AFC5A472F232ED15AEDA9E4F88ABm4QFK" TargetMode="External"/><Relationship Id="rId11" Type="http://schemas.openxmlformats.org/officeDocument/2006/relationships/hyperlink" Target="consultantplus://offline/ref=C9CD53B88CAA342CDE4889A96F477E55B718676CDC5487B584CFFA372182E094D241E49E3861E97094623B49824CF696E839FE32FB09AFDAm8Q0K" TargetMode="External"/><Relationship Id="rId32" Type="http://schemas.openxmlformats.org/officeDocument/2006/relationships/hyperlink" Target="consultantplus://offline/ref=C9CD53B88CAA342CDE4897A4792B215EBD153167DE5484EBDF93FC607ED2E6C19201E2CB7B26E27993696F1FC112AFC5A472F232ED15AEDA9E4F88ABm4QFK" TargetMode="External"/><Relationship Id="rId37" Type="http://schemas.openxmlformats.org/officeDocument/2006/relationships/hyperlink" Target="consultantplus://offline/ref=C9CD53B88CAA342CDE4897A4792B215EBD153167DE5588E2DA9FFC607ED2E6C19201E2CB7B26E27993696F19C712AFC5A472F232ED15AEDA9E4F88ABm4QFK" TargetMode="External"/><Relationship Id="rId53" Type="http://schemas.openxmlformats.org/officeDocument/2006/relationships/hyperlink" Target="consultantplus://offline/ref=C9CD53B88CAA342CDE4897A4792B215EBD153167DE558FE2DF92FC607ED2E6C19201E2CB7B26E27993696F1AC412AFC5A472F232ED15AEDA9E4F88ABm4QFK" TargetMode="External"/><Relationship Id="rId58" Type="http://schemas.openxmlformats.org/officeDocument/2006/relationships/hyperlink" Target="consultantplus://offline/ref=C9CD53B88CAA342CDE4897A4792B215EBD153167DE558FE2DF92FC607ED2E6C19201E2CB7B26E27993696F1AC112AFC5A472F232ED15AEDA9E4F88ABm4QFK" TargetMode="External"/><Relationship Id="rId74" Type="http://schemas.openxmlformats.org/officeDocument/2006/relationships/hyperlink" Target="consultantplus://offline/ref=C9CD53B88CAA342CDE4897A4792B215EBD153167DE558FE2DF92FC607ED2E6C19201E2CB7B26E27993696F1BC612AFC5A472F232ED15AEDA9E4F88ABm4QFK" TargetMode="External"/><Relationship Id="rId79" Type="http://schemas.openxmlformats.org/officeDocument/2006/relationships/hyperlink" Target="consultantplus://offline/ref=C9CD53B88CAA342CDE4897A4792B215EBD153167DE5588E2DA9FFC607ED2E6C19201E2CB7B26E27993696F1AC612AFC5A472F232ED15AEDA9E4F88ABm4QFK" TargetMode="External"/><Relationship Id="rId102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123" Type="http://schemas.openxmlformats.org/officeDocument/2006/relationships/hyperlink" Target="consultantplus://offline/ref=C9CD53B88CAA342CDE4897A4792B215EBD153167DE558FE2DF92FC607ED2E6C19201E2CB7B26E27993696F1DC612AFC5A472F232ED15AEDA9E4F88ABm4QFK" TargetMode="External"/><Relationship Id="rId128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144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149" Type="http://schemas.openxmlformats.org/officeDocument/2006/relationships/hyperlink" Target="consultantplus://offline/ref=C9CD53B88CAA342CDE4897A4792B215EBD153167DB5A8FE2DB90A16A768BEAC3950EBDCE7C37E27A9B776E1AD81BFB96mEQ0K" TargetMode="External"/><Relationship Id="rId5" Type="http://schemas.openxmlformats.org/officeDocument/2006/relationships/hyperlink" Target="consultantplus://offline/ref=C9CD53B88CAA342CDE4897A4792B215EBD153167DE508DE5D898FC607ED2E6C19201E2CB6926BA7591617119C407F994E2m2Q7K" TargetMode="External"/><Relationship Id="rId90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95" Type="http://schemas.openxmlformats.org/officeDocument/2006/relationships/hyperlink" Target="consultantplus://offline/ref=C9CD53B88CAA342CDE4897A4792B215EBD153167DE5484EBDF93FC607ED2E6C19201E2CB7B26E27993696F10C612AFC5A472F232ED15AEDA9E4F88ABm4QFK" TargetMode="External"/><Relationship Id="rId22" Type="http://schemas.openxmlformats.org/officeDocument/2006/relationships/hyperlink" Target="consultantplus://offline/ref=C9CD53B88CAA342CDE4897A4792B215EBD153167DE5588E2DA9FFC607ED2E6C19201E2CB7B26E27993696F18CE12AFC5A472F232ED15AEDA9E4F88ABm4QFK" TargetMode="External"/><Relationship Id="rId27" Type="http://schemas.openxmlformats.org/officeDocument/2006/relationships/hyperlink" Target="consultantplus://offline/ref=C9CD53B88CAA342CDE4897A4792B215EBD153167DE558DE7DF98FC607ED2E6C19201E2CB7B26E27993696F18CF12AFC5A472F232ED15AEDA9E4F88ABm4QFK" TargetMode="External"/><Relationship Id="rId43" Type="http://schemas.openxmlformats.org/officeDocument/2006/relationships/hyperlink" Target="consultantplus://offline/ref=C9CD53B88CAA342CDE4897A4792B215EBD153167DE558FE2DF92FC607ED2E6C19201E2CB7B26E27993696F19C412AFC5A472F232ED15AEDA9E4F88ABm4QFK" TargetMode="External"/><Relationship Id="rId48" Type="http://schemas.openxmlformats.org/officeDocument/2006/relationships/hyperlink" Target="consultantplus://offline/ref=C9CD53B88CAA342CDE4897A4792B215EBD153167DE558FE2DF92FC607ED2E6C19201E2CB7B26E27993696F19C112AFC5A472F232ED15AEDA9E4F88ABm4QFK" TargetMode="External"/><Relationship Id="rId64" Type="http://schemas.openxmlformats.org/officeDocument/2006/relationships/hyperlink" Target="consultantplus://offline/ref=C9CD53B88CAA342CDE4897A4792B215EBD153167DE5588E2DA9FFC607ED2E6C19201E2CB7B26E27993696F19C212AFC5A472F232ED15AEDA9E4F88ABm4QFK" TargetMode="External"/><Relationship Id="rId69" Type="http://schemas.openxmlformats.org/officeDocument/2006/relationships/hyperlink" Target="consultantplus://offline/ref=C9CD53B88CAA342CDE4897A4792B215EBD153167DE5588E2DA9FFC607ED2E6C19201E2CB7B26E27993696F19CF12AFC5A472F232ED15AEDA9E4F88ABm4QFK" TargetMode="External"/><Relationship Id="rId113" Type="http://schemas.openxmlformats.org/officeDocument/2006/relationships/hyperlink" Target="consultantplus://offline/ref=C9CD53B88CAA342CDE4897A4792B215EBD153167DE558FE2DF92FC607ED2E6C19201E2CB7B26E27993696F1CC612AFC5A472F232ED15AEDA9E4F88ABm4QFK" TargetMode="External"/><Relationship Id="rId118" Type="http://schemas.openxmlformats.org/officeDocument/2006/relationships/hyperlink" Target="consultantplus://offline/ref=C9CD53B88CAA342CDE4897A4792B215EBD153167DE558FE2DF92FC607ED2E6C19201E2CB7B26E27993696F1CC312AFC5A472F232ED15AEDA9E4F88ABm4QFK" TargetMode="External"/><Relationship Id="rId134" Type="http://schemas.openxmlformats.org/officeDocument/2006/relationships/hyperlink" Target="consultantplus://offline/ref=C9CD53B88CAA342CDE4897A4792B215EBD153167DE5588E2DA9FFC607ED2E6C19201E2CB7B26E27993696F1BC412AFC5A472F232ED15AEDA9E4F88ABm4QFK" TargetMode="External"/><Relationship Id="rId139" Type="http://schemas.openxmlformats.org/officeDocument/2006/relationships/hyperlink" Target="consultantplus://offline/ref=C9CD53B88CAA342CDE4897A4792B215EBD153167DE558DE7DF98FC607ED2E6C19201E2CB7B26E27993696F1EC512AFC5A472F232ED15AEDA9E4F88ABm4QFK" TargetMode="External"/><Relationship Id="rId80" Type="http://schemas.openxmlformats.org/officeDocument/2006/relationships/hyperlink" Target="consultantplus://offline/ref=C9CD53B88CAA342CDE4897A4792B215EBD153167DE5588E2DA9FFC607ED2E6C19201E2CB7B26E27993696F1AC412AFC5A472F232ED15AEDA9E4F88ABm4QFK" TargetMode="External"/><Relationship Id="rId85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150" Type="http://schemas.openxmlformats.org/officeDocument/2006/relationships/fontTable" Target="fontTable.xml"/><Relationship Id="rId12" Type="http://schemas.openxmlformats.org/officeDocument/2006/relationships/hyperlink" Target="consultantplus://offline/ref=C9CD53B88CAA342CDE4889A96F477E55B718676CDC5487B584CFFA372182E094D241E49B3B61EA73C7382B4DCB1BF38AE125E132E509mAQFK" TargetMode="External"/><Relationship Id="rId17" Type="http://schemas.openxmlformats.org/officeDocument/2006/relationships/hyperlink" Target="consultantplus://offline/ref=C9CD53B88CAA342CDE4897A4792B215EBD153167DE558FE2DF92FC607ED2E6C19201E2CB7B26E27993696F1DC212AFC5A472F232ED15AEDA9E4F88ABm4QFK" TargetMode="External"/><Relationship Id="rId25" Type="http://schemas.openxmlformats.org/officeDocument/2006/relationships/hyperlink" Target="consultantplus://offline/ref=C9CD53B88CAA342CDE4897A4792B215EBD153167DE558FE2DF92FC607ED2E6C19201E2CB7B26E27993696F18CF12AFC5A472F232ED15AEDA9E4F88ABm4QFK" TargetMode="External"/><Relationship Id="rId33" Type="http://schemas.openxmlformats.org/officeDocument/2006/relationships/hyperlink" Target="consultantplus://offline/ref=C9CD53B88CAA342CDE4897A4792B215EBD153167DE5484EBDF93FC607ED2E6C19201E2CB7B26E27993696F1FCE12AFC5A472F232ED15AEDA9E4F88ABm4QFK" TargetMode="External"/><Relationship Id="rId38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46" Type="http://schemas.openxmlformats.org/officeDocument/2006/relationships/hyperlink" Target="consultantplus://offline/ref=C9CD53B88CAA342CDE4897A4792B215EBD153167DE558FE2DF92FC607ED2E6C19201E2CB7B26E27993696F19C312AFC5A472F232ED15AEDA9E4F88ABm4QFK" TargetMode="External"/><Relationship Id="rId59" Type="http://schemas.openxmlformats.org/officeDocument/2006/relationships/hyperlink" Target="consultantplus://offline/ref=C9CD53B88CAA342CDE4897A4792B215EBD153167DE558FE2DF92FC607ED2E6C19201E2CB7B26E27993696F1ACE12AFC5A472F232ED15AEDA9E4F88ABm4QFK" TargetMode="External"/><Relationship Id="rId67" Type="http://schemas.openxmlformats.org/officeDocument/2006/relationships/hyperlink" Target="consultantplus://offline/ref=C9CD53B88CAA342CDE4897A4792B215EBD153167DE5588E2DA9FFC607ED2E6C19201E2CB7B26E27993696F19C112AFC5A472F232ED15AEDA9E4F88ABm4QFK" TargetMode="External"/><Relationship Id="rId103" Type="http://schemas.openxmlformats.org/officeDocument/2006/relationships/hyperlink" Target="consultantplus://offline/ref=C9CD53B88CAA342CDE4897A4792B215EBD153167DE5588E2DA9FFC607ED2E6C19201E2CB7B26E27993696F1AC312AFC5A472F232ED15AEDA9E4F88ABm4QFK" TargetMode="External"/><Relationship Id="rId108" Type="http://schemas.openxmlformats.org/officeDocument/2006/relationships/hyperlink" Target="consultantplus://offline/ref=C9CD53B88CAA342CDE4897A4792B215EBD153167DE558FE2DF92FC607ED2E6C19201E2CB7B26E27993696F1BC212AFC5A472F232ED15AEDA9E4F88ABm4QFK" TargetMode="External"/><Relationship Id="rId116" Type="http://schemas.openxmlformats.org/officeDocument/2006/relationships/hyperlink" Target="consultantplus://offline/ref=C9CD53B88CAA342CDE4897A4792B215EBD153167DE558FE2DF92FC607ED2E6C19201E2CB7B26E27993696F1CC512AFC5A472F232ED15AEDA9E4F88ABm4QFK" TargetMode="External"/><Relationship Id="rId124" Type="http://schemas.openxmlformats.org/officeDocument/2006/relationships/hyperlink" Target="consultantplus://offline/ref=C9CD53B88CAA342CDE4897A4792B215EBD153167DE558FE2DF92FC607ED2E6C19201E2CB7B26E27993696F1DC712AFC5A472F232ED15AEDA9E4F88ABm4QFK" TargetMode="External"/><Relationship Id="rId129" Type="http://schemas.openxmlformats.org/officeDocument/2006/relationships/hyperlink" Target="consultantplus://offline/ref=C9CD53B88CAA342CDE4897A4792B215EBD153167DE5588E2DA9FFC607ED2E6C19201E2CB7B26E27993696F1AC012AFC5A472F232ED15AEDA9E4F88ABm4QFK" TargetMode="External"/><Relationship Id="rId137" Type="http://schemas.openxmlformats.org/officeDocument/2006/relationships/hyperlink" Target="consultantplus://offline/ref=C9CD53B88CAA342CDE4897A4792B215EBD153167DE558DE7DF98FC607ED2E6C19201E2CB7B26E27993696F1BCE12AFC5A472F232ED15AEDA9E4F88ABm4QFK" TargetMode="External"/><Relationship Id="rId20" Type="http://schemas.openxmlformats.org/officeDocument/2006/relationships/hyperlink" Target="consultantplus://offline/ref=C9CD53B88CAA342CDE4897A4792B215EBD153167DE558DE7DF98FC607ED2E6C19201E2CB7B26E27993696F18CE12AFC5A472F232ED15AEDA9E4F88ABm4QFK" TargetMode="External"/><Relationship Id="rId41" Type="http://schemas.openxmlformats.org/officeDocument/2006/relationships/hyperlink" Target="consultantplus://offline/ref=C9CD53B88CAA342CDE4897A4792B215EBD153167DE558FE2DF92FC607ED2E6C19201E2CB7B26E27993696F1DC212AFC5A472F232ED15AEDA9E4F88ABm4QFK" TargetMode="External"/><Relationship Id="rId54" Type="http://schemas.openxmlformats.org/officeDocument/2006/relationships/hyperlink" Target="consultantplus://offline/ref=C9CD53B88CAA342CDE4897A4792B215EBD153167DE558FE2DF92FC607ED2E6C19201E2CB7B26E27993696F1AC512AFC5A472F232ED15AEDA9E4F88ABm4QFK" TargetMode="External"/><Relationship Id="rId62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70" Type="http://schemas.openxmlformats.org/officeDocument/2006/relationships/hyperlink" Target="consultantplus://offline/ref=C9CD53B88CAA342CDE4897A4792B215EBD153167DE558DE7DF98FC607ED2E6C19201E2CB7B26E27993696F19C612AFC5A472F232ED15AEDA9E4F88ABm4QFK" TargetMode="External"/><Relationship Id="rId75" Type="http://schemas.openxmlformats.org/officeDocument/2006/relationships/hyperlink" Target="consultantplus://offline/ref=C9CD53B88CAA342CDE4897A4792B215EBD153167DE558FE2DF92FC607ED2E6C19201E2CB7B26E27993696F1DC212AFC5A472F232ED15AEDA9E4F88ABm4QFK" TargetMode="External"/><Relationship Id="rId83" Type="http://schemas.openxmlformats.org/officeDocument/2006/relationships/hyperlink" Target="consultantplus://offline/ref=C9CD53B88CAA342CDE4897A4792B215EBD153167DE558FE2DF92FC607ED2E6C19201E2CB7B26E27993696F1DC212AFC5A472F232ED15AEDA9E4F88ABm4QFK" TargetMode="External"/><Relationship Id="rId88" Type="http://schemas.openxmlformats.org/officeDocument/2006/relationships/hyperlink" Target="consultantplus://offline/ref=C9CD53B88CAA342CDE4897A4792B215EBD153167DE5588E2DA9FFC607ED2E6C19201E2CB7B26E27993696F1AC412AFC5A472F232ED15AEDA9E4F88ABm4QFK" TargetMode="External"/><Relationship Id="rId91" Type="http://schemas.openxmlformats.org/officeDocument/2006/relationships/hyperlink" Target="consultantplus://offline/ref=C9CD53B88CAA342CDE4897A4792B215EBD153167DE558DE7DF98FC607ED2E6C19201E2CB7B26E27993696F1BC112AFC5A472F232ED15AEDA9E4F88ABm4QFK" TargetMode="External"/><Relationship Id="rId96" Type="http://schemas.openxmlformats.org/officeDocument/2006/relationships/hyperlink" Target="consultantplus://offline/ref=C9CD53B88CAA342CDE4897A4792B215EBD153167DE5484EBDF93FC607ED2E6C19201E2CB7B26E27993696F10C712AFC5A472F232ED15AEDA9E4F88ABm4QFK" TargetMode="External"/><Relationship Id="rId111" Type="http://schemas.openxmlformats.org/officeDocument/2006/relationships/hyperlink" Target="consultantplus://offline/ref=C9CD53B88CAA342CDE4897A4792B215EBD153167DE558FE2DF92FC607ED2E6C19201E2CB7B26E27993696F1BCE12AFC5A472F232ED15AEDA9E4F88ABm4QFK" TargetMode="External"/><Relationship Id="rId132" Type="http://schemas.openxmlformats.org/officeDocument/2006/relationships/hyperlink" Target="consultantplus://offline/ref=C9CD53B88CAA342CDE4897A4792B215EBD153167DE5588E2DA9FFC607ED2E6C19201E2CB7B26E27993696F1BC612AFC5A472F232ED15AEDA9E4F88ABm4QFK" TargetMode="External"/><Relationship Id="rId140" Type="http://schemas.openxmlformats.org/officeDocument/2006/relationships/hyperlink" Target="consultantplus://offline/ref=C9CD53B88CAA342CDE4897A4792B215EBD153167DE5588E2DA9FFC607ED2E6C19201E2CB7B26E27993696F1BC212AFC5A472F232ED15AEDA9E4F88ABm4QFK" TargetMode="External"/><Relationship Id="rId145" Type="http://schemas.openxmlformats.org/officeDocument/2006/relationships/hyperlink" Target="consultantplus://offline/ref=C9CD53B88CAA342CDE4897A4792B215EBD153167DE558DE7DF98FC607ED2E6C19201E2CB7B26E27993696F1EC212AFC5A472F232ED15AEDA9E4F88ABm4Q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D53B88CAA342CDE4897A4792B215EBD153167DE518FE0D09BFC607ED2E6C19201E2CB7B26E27993696F18C112AFC5A472F232ED15AEDA9E4F88ABm4QFK" TargetMode="External"/><Relationship Id="rId15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23" Type="http://schemas.openxmlformats.org/officeDocument/2006/relationships/hyperlink" Target="consultantplus://offline/ref=C9CD53B88CAA342CDE4897A4792B215EBD153167DE5588E2DA9FFC607ED2E6C19201E2CB7B26E27993696F18CF12AFC5A472F232ED15AEDA9E4F88ABm4QFK" TargetMode="External"/><Relationship Id="rId28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36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49" Type="http://schemas.openxmlformats.org/officeDocument/2006/relationships/hyperlink" Target="consultantplus://offline/ref=C9CD53B88CAA342CDE4897A4792B215EBD153167DE558FE2DF92FC607ED2E6C19201E2CB7B26E27993696F19CE12AFC5A472F232ED15AEDA9E4F88ABm4QFK" TargetMode="External"/><Relationship Id="rId57" Type="http://schemas.openxmlformats.org/officeDocument/2006/relationships/hyperlink" Target="consultantplus://offline/ref=C9CD53B88CAA342CDE4897A4792B215EBD153167DE558FE2DF92FC607ED2E6C19201E2CB7B26E27993696F1AC012AFC5A472F232ED15AEDA9E4F88ABm4QFK" TargetMode="External"/><Relationship Id="rId106" Type="http://schemas.openxmlformats.org/officeDocument/2006/relationships/hyperlink" Target="consultantplus://offline/ref=C9CD53B88CAA342CDE4897A4792B215EBD153167DE558FE2DF92FC607ED2E6C19201E2CB7B26E27993696F1BC212AFC5A472F232ED15AEDA9E4F88ABm4QFK" TargetMode="External"/><Relationship Id="rId114" Type="http://schemas.openxmlformats.org/officeDocument/2006/relationships/hyperlink" Target="consultantplus://offline/ref=C9CD53B88CAA342CDE4897A4792B215EBD153167DE558FE2DF92FC607ED2E6C19201E2CB7B26E27993696F1CC712AFC5A472F232ED15AEDA9E4F88ABm4QFK" TargetMode="External"/><Relationship Id="rId119" Type="http://schemas.openxmlformats.org/officeDocument/2006/relationships/hyperlink" Target="consultantplus://offline/ref=C9CD53B88CAA342CDE4897A4792B215EBD153167DE558FE2DF92FC607ED2E6C19201E2CB7B26E27993696F1CC012AFC5A472F232ED15AEDA9E4F88ABm4QFK" TargetMode="External"/><Relationship Id="rId127" Type="http://schemas.openxmlformats.org/officeDocument/2006/relationships/hyperlink" Target="consultantplus://offline/ref=C9CD53B88CAA342CDE4897A4792B215EBD153167DE5588E2DA9FFC607ED2E6C19201E2CB7B26E27993696F1AC012AFC5A472F232ED15AEDA9E4F88ABm4QFK" TargetMode="External"/><Relationship Id="rId10" Type="http://schemas.openxmlformats.org/officeDocument/2006/relationships/hyperlink" Target="consultantplus://offline/ref=C9CD53B88CAA342CDE4897A4792B215EBD153167DE5588E2DA9FFC607ED2E6C19201E2CB7B26E27993696F18C112AFC5A472F232ED15AEDA9E4F88ABm4QFK" TargetMode="External"/><Relationship Id="rId31" Type="http://schemas.openxmlformats.org/officeDocument/2006/relationships/hyperlink" Target="consultantplus://offline/ref=C9CD53B88CAA342CDE4897A4792B215EBD153167DE5588E2DA9FFC607ED2E6C19201E2CB7B26E27993696F18CF12AFC5A472F232ED15AEDA9E4F88ABm4QFK" TargetMode="External"/><Relationship Id="rId44" Type="http://schemas.openxmlformats.org/officeDocument/2006/relationships/hyperlink" Target="consultantplus://offline/ref=C9CD53B88CAA342CDE4897A4792B215EBD153167DE558FE2DF92FC607ED2E6C19201E2CB7B26E27993696F19C512AFC5A472F232ED15AEDA9E4F88ABm4QFK" TargetMode="External"/><Relationship Id="rId52" Type="http://schemas.openxmlformats.org/officeDocument/2006/relationships/hyperlink" Target="consultantplus://offline/ref=C9CD53B88CAA342CDE4897A4792B215EBD153167DE558FE2DF92FC607ED2E6C19201E2CB7B26E27993696F1AC712AFC5A472F232ED15AEDA9E4F88ABm4QFK" TargetMode="External"/><Relationship Id="rId60" Type="http://schemas.openxmlformats.org/officeDocument/2006/relationships/hyperlink" Target="consultantplus://offline/ref=C9CD53B88CAA342CDE4897A4792B215EBD153167DE558FE2DF92FC607ED2E6C19201E2CB7B26E27993696F1ACF12AFC5A472F232ED15AEDA9E4F88ABm4QFK" TargetMode="External"/><Relationship Id="rId65" Type="http://schemas.openxmlformats.org/officeDocument/2006/relationships/hyperlink" Target="consultantplus://offline/ref=C9CD53B88CAA342CDE4897A4792B215EBD153167DE5588E2DA9FFC607ED2E6C19201E2CB7B26E27993696F19C312AFC5A472F232ED15AEDA9E4F88ABm4QFK" TargetMode="External"/><Relationship Id="rId73" Type="http://schemas.openxmlformats.org/officeDocument/2006/relationships/hyperlink" Target="consultantplus://offline/ref=C9CD53B88CAA342CDE4897A4792B215EBD153167DE558DE7DF98FC607ED2E6C19201E2CB7B26E27993696F1BC312AFC5A472F232ED15AEDA9E4F88ABm4QFK" TargetMode="External"/><Relationship Id="rId78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81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86" Type="http://schemas.openxmlformats.org/officeDocument/2006/relationships/hyperlink" Target="consultantplus://offline/ref=C9CD53B88CAA342CDE4897A4792B215EBD153167DE558DE7DF98FC607ED2E6C19201E2CB7B26E27993696F1BC012AFC5A472F232ED15AEDA9E4F88ABm4QFK" TargetMode="External"/><Relationship Id="rId94" Type="http://schemas.openxmlformats.org/officeDocument/2006/relationships/hyperlink" Target="consultantplus://offline/ref=C9CD53B88CAA342CDE4897A4792B215EBD153167DE5588E2DA9FFC607ED2E6C19201E2CB7B26E27993696F1AC512AFC5A472F232ED15AEDA9E4F88ABm4QFK" TargetMode="External"/><Relationship Id="rId99" Type="http://schemas.openxmlformats.org/officeDocument/2006/relationships/hyperlink" Target="consultantplus://offline/ref=C9CD53B88CAA342CDE4897A4792B215EBD153167DE558FE2DF92FC607ED2E6C19201E2CB7B26E27993696F1DC212AFC5A472F232ED15AEDA9E4F88ABm4QFK" TargetMode="External"/><Relationship Id="rId101" Type="http://schemas.openxmlformats.org/officeDocument/2006/relationships/hyperlink" Target="consultantplus://offline/ref=C9CD53B88CAA342CDE4897A4792B215EBD153167DE558DE7DF98FC607ED2E6C19201E2CB7B26E27993696F1BCE12AFC5A472F232ED15AEDA9E4F88ABm4QFK" TargetMode="External"/><Relationship Id="rId122" Type="http://schemas.openxmlformats.org/officeDocument/2006/relationships/hyperlink" Target="consultantplus://offline/ref=C9CD53B88CAA342CDE4897A4792B215EBD153167DE558FE2DF92FC607ED2E6C19201E2CB7B26E27993696F1CCF12AFC5A472F232ED15AEDA9E4F88ABm4QFK" TargetMode="External"/><Relationship Id="rId130" Type="http://schemas.openxmlformats.org/officeDocument/2006/relationships/hyperlink" Target="consultantplus://offline/ref=C9CD53B88CAA342CDE4897A4792B215EBD153167DE5588E2DA9FFC607ED2E6C19201E2CB7B26E27993696F1ACE12AFC5A472F232ED15AEDA9E4F88ABm4QFK" TargetMode="External"/><Relationship Id="rId135" Type="http://schemas.openxmlformats.org/officeDocument/2006/relationships/hyperlink" Target="consultantplus://offline/ref=C9CD53B88CAA342CDE4897A4792B215EBD153167DE5588E2DA9FFC607ED2E6C19201E2CB7B26E27993696F1BC512AFC5A472F232ED15AEDA9E4F88ABm4QFK" TargetMode="External"/><Relationship Id="rId143" Type="http://schemas.openxmlformats.org/officeDocument/2006/relationships/hyperlink" Target="consultantplus://offline/ref=C9CD53B88CAA342CDE4897A4792B215EBD153167DE558DE7DF98FC607ED2E6C19201E2CB7B26E27993696F1EC212AFC5A472F232ED15AEDA9E4F88ABm4QFK" TargetMode="External"/><Relationship Id="rId148" Type="http://schemas.openxmlformats.org/officeDocument/2006/relationships/hyperlink" Target="consultantplus://offline/ref=C9CD53B88CAA342CDE4897A4792B215EBD153167DE558DE7DF98FC607ED2E6C19201E2CB7B26E27993696F1EC012AFC5A472F232ED15AEDA9E4F88ABm4QFK" TargetMode="External"/><Relationship Id="rId151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9CD53B88CAA342CDE4897A4792B215EBD153167DE558FE2DF92FC607ED2E6C19201E2CB7B26E27993696F18C112AFC5A472F232ED15AEDA9E4F88ABm4QFK" TargetMode="External"/><Relationship Id="rId13" Type="http://schemas.openxmlformats.org/officeDocument/2006/relationships/hyperlink" Target="consultantplus://offline/ref=C9CD53B88CAA342CDE4897A4792B215EBD153167DE5484EBDF93FC607ED2E6C19201E2CB7B26E27993696F18CF12AFC5A472F232ED15AEDA9E4F88ABm4QFK" TargetMode="External"/><Relationship Id="rId18" Type="http://schemas.openxmlformats.org/officeDocument/2006/relationships/hyperlink" Target="consultantplus://offline/ref=C9CD53B88CAA342CDE4897A4792B215EBD153167DE558DE7DF98FC607ED2E6C19201E2CB7B26E27993696F18CE12AFC5A472F232ED15AEDA9E4F88ABm4QFK" TargetMode="External"/><Relationship Id="rId39" Type="http://schemas.openxmlformats.org/officeDocument/2006/relationships/hyperlink" Target="consultantplus://offline/ref=C9CD53B88CAA342CDE4897A4792B215EBD153167DE5588E2DA9FFC607ED2E6C19201E2CB7B26E27993696F19C712AFC5A472F232ED15AEDA9E4F88ABm4QFK" TargetMode="External"/><Relationship Id="rId109" Type="http://schemas.openxmlformats.org/officeDocument/2006/relationships/hyperlink" Target="consultantplus://offline/ref=C9CD53B88CAA342CDE4897A4792B215EBD153167DE558FE2DF92FC607ED2E6C19201E2CB7B26E27993696F1BC012AFC5A472F232ED15AEDA9E4F88ABm4QFK" TargetMode="External"/><Relationship Id="rId34" Type="http://schemas.openxmlformats.org/officeDocument/2006/relationships/hyperlink" Target="consultantplus://offline/ref=C9CD53B88CAA342CDE4897A4792B215EBD153167DE5484EBDF93FC607ED2E6C19201E2CB7B26E27993696F1FCF12AFC5A472F232ED15AEDA9E4F88ABm4QFK" TargetMode="External"/><Relationship Id="rId50" Type="http://schemas.openxmlformats.org/officeDocument/2006/relationships/hyperlink" Target="consultantplus://offline/ref=C9CD53B88CAA342CDE4897A4792B215EBD153167DE558FE2DF92FC607ED2E6C19201E2CB7B26E27993696F19CF12AFC5A472F232ED15AEDA9E4F88ABm4QFK" TargetMode="External"/><Relationship Id="rId55" Type="http://schemas.openxmlformats.org/officeDocument/2006/relationships/hyperlink" Target="consultantplus://offline/ref=C9CD53B88CAA342CDE4897A4792B215EBD153167DE558FE2DF92FC607ED2E6C19201E2CB7B26E27993696F1AC212AFC5A472F232ED15AEDA9E4F88ABm4QFK" TargetMode="External"/><Relationship Id="rId76" Type="http://schemas.openxmlformats.org/officeDocument/2006/relationships/hyperlink" Target="consultantplus://offline/ref=C9CD53B88CAA342CDE4897A4792B215EBD153167DE558FE2DF92FC607ED2E6C19201E2CB7B26E27993696F1BC612AFC5A472F232ED15AEDA9E4F88ABm4QFK" TargetMode="External"/><Relationship Id="rId97" Type="http://schemas.openxmlformats.org/officeDocument/2006/relationships/hyperlink" Target="consultantplus://offline/ref=C9CD53B88CAA342CDE4897A4792B215EBD153167DE5484EBDF93FC607ED2E6C19201E2CB7B26E27993696F10C412AFC5A472F232ED15AEDA9E4F88ABm4QFK" TargetMode="External"/><Relationship Id="rId104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120" Type="http://schemas.openxmlformats.org/officeDocument/2006/relationships/hyperlink" Target="consultantplus://offline/ref=C9CD53B88CAA342CDE4897A4792B215EBD153167DE558FE2DF92FC607ED2E6C19201E2CB7B26E27993696F1CC112AFC5A472F232ED15AEDA9E4F88ABm4QFK" TargetMode="External"/><Relationship Id="rId125" Type="http://schemas.openxmlformats.org/officeDocument/2006/relationships/hyperlink" Target="consultantplus://offline/ref=C9CD53B88CAA342CDE4897A4792B215EBD153167DE558FE2DF92FC607ED2E6C19201E2CB7B26E27993696F1DC412AFC5A472F232ED15AEDA9E4F88ABm4QFK" TargetMode="External"/><Relationship Id="rId141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146" Type="http://schemas.openxmlformats.org/officeDocument/2006/relationships/hyperlink" Target="consultantplus://offline/ref=C9CD53B88CAA342CDE4897A4792B215EBD153167DE558DE7DF98FC607ED2E6C19201E2CB7B26E27993696F1EC012AFC5A472F232ED15AEDA9E4F88ABm4QFK" TargetMode="External"/><Relationship Id="rId7" Type="http://schemas.openxmlformats.org/officeDocument/2006/relationships/hyperlink" Target="consultantplus://offline/ref=C9CD53B88CAA342CDE4897A4792B215EBD153167DE5484EBDF93FC607ED2E6C19201E2CB7B26E27993696F18C112AFC5A472F232ED15AEDA9E4F88ABm4QFK" TargetMode="External"/><Relationship Id="rId71" Type="http://schemas.openxmlformats.org/officeDocument/2006/relationships/hyperlink" Target="consultantplus://offline/ref=C9CD53B88CAA342CDE4897A4792B215EBD153167DE558DE7DF98FC607ED2E6C19201E2CB7B26E27993696F19C612AFC5A472F232ED15AEDA9E4F88ABm4QFK" TargetMode="External"/><Relationship Id="rId92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9CD53B88CAA342CDE4897A4792B215EBD153167DE558DE7DF98FC607ED2E6C19201E2CB7B26E27993696F18CF12AFC5A472F232ED15AEDA9E4F88ABm4QFK" TargetMode="External"/><Relationship Id="rId24" Type="http://schemas.openxmlformats.org/officeDocument/2006/relationships/hyperlink" Target="consultantplus://offline/ref=C9CD53B88CAA342CDE4897A4792B215EBD153167DE5588E2DA9FFC607ED2E6C19201E2CB7B26E27993696F1BC012AFC5A472F232ED15AEDA9E4F88ABm4QFK" TargetMode="External"/><Relationship Id="rId40" Type="http://schemas.openxmlformats.org/officeDocument/2006/relationships/hyperlink" Target="consultantplus://offline/ref=C9CD53B88CAA342CDE4897A4792B215EBD153167DE558FE2DF92FC607ED2E6C19201E2CB7B26E27993696F19C612AFC5A472F232ED15AEDA9E4F88ABm4QFK" TargetMode="External"/><Relationship Id="rId45" Type="http://schemas.openxmlformats.org/officeDocument/2006/relationships/hyperlink" Target="consultantplus://offline/ref=C9CD53B88CAA342CDE4897A4792B215EBD153167DE558FE2DF92FC607ED2E6C19201E2CB7B26E27993696F19C212AFC5A472F232ED15AEDA9E4F88ABm4QFK" TargetMode="External"/><Relationship Id="rId66" Type="http://schemas.openxmlformats.org/officeDocument/2006/relationships/hyperlink" Target="consultantplus://offline/ref=C9CD53B88CAA342CDE4897A4792B215EBD153167DE5588E2DA9FFC607ED2E6C19201E2CB7B26E27993696F19C012AFC5A472F232ED15AEDA9E4F88ABm4QFK" TargetMode="External"/><Relationship Id="rId87" Type="http://schemas.openxmlformats.org/officeDocument/2006/relationships/hyperlink" Target="consultantplus://offline/ref=C9CD53B88CAA342CDE4897A4792B215EBD153167DE558FE2DF92FC607ED2E6C19201E2CB7B26E27993696F1BC412AFC5A472F232ED15AEDA9E4F88ABm4QFK" TargetMode="External"/><Relationship Id="rId110" Type="http://schemas.openxmlformats.org/officeDocument/2006/relationships/hyperlink" Target="consultantplus://offline/ref=C9CD53B88CAA342CDE4897A4792B215EBD153167DE558FE2DF92FC607ED2E6C19201E2CB7B26E27993696F1BC112AFC5A472F232ED15AEDA9E4F88ABm4QFK" TargetMode="External"/><Relationship Id="rId115" Type="http://schemas.openxmlformats.org/officeDocument/2006/relationships/hyperlink" Target="consultantplus://offline/ref=C9CD53B88CAA342CDE4897A4792B215EBD153167DE558FE2DF92FC607ED2E6C19201E2CB7B26E27993696F1CC412AFC5A472F232ED15AEDA9E4F88ABm4QFK" TargetMode="External"/><Relationship Id="rId131" Type="http://schemas.openxmlformats.org/officeDocument/2006/relationships/hyperlink" Target="consultantplus://offline/ref=C9CD53B88CAA342CDE4897A4792B215EBD153167DE5588E2DA9FFC607ED2E6C19201E2CB7B26E27993696F1ACF12AFC5A472F232ED15AEDA9E4F88ABm4QFK" TargetMode="External"/><Relationship Id="rId136" Type="http://schemas.openxmlformats.org/officeDocument/2006/relationships/hyperlink" Target="consultantplus://offline/ref=C9CD53B88CAA342CDE4897A4792B215EBD153167DE558DE7DF98FC607ED2E6C19201E2CB7B26E27993696F1BCE12AFC5A472F232ED15AEDA9E4F88ABm4QFK" TargetMode="External"/><Relationship Id="rId61" Type="http://schemas.openxmlformats.org/officeDocument/2006/relationships/hyperlink" Target="consultantplus://offline/ref=C9CD53B88CAA342CDE4897A4792B215EBD153167DE5588E2DA9FFC607ED2E6C19201E2CB7B26E27993696F19C412AFC5A472F232ED15AEDA9E4F88ABm4QFK" TargetMode="External"/><Relationship Id="rId82" Type="http://schemas.openxmlformats.org/officeDocument/2006/relationships/hyperlink" Target="consultantplus://offline/ref=C9CD53B88CAA342CDE4897A4792B215EBD153167DE558FE2DF92FC607ED2E6C19201E2CB7B26E27993696F1BC412AFC5A472F232ED15AEDA9E4F88ABm4QFK" TargetMode="External"/><Relationship Id="rId19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14" Type="http://schemas.openxmlformats.org/officeDocument/2006/relationships/hyperlink" Target="consultantplus://offline/ref=C9CD53B88CAA342CDE4897A4792B215EBD153167DE5588E2DA9FFC607ED2E6C19201E2CB7B26E27993696F18CE12AFC5A472F232ED15AEDA9E4F88ABm4QFK" TargetMode="External"/><Relationship Id="rId30" Type="http://schemas.openxmlformats.org/officeDocument/2006/relationships/hyperlink" Target="consultantplus://offline/ref=C9CD53B88CAA342CDE4897A4792B215EBD153167DE558FE2DF92FC607ED2E6C19201E2CB7B26E27993696F18CF12AFC5A472F232ED15AEDA9E4F88ABm4QFK" TargetMode="External"/><Relationship Id="rId35" Type="http://schemas.openxmlformats.org/officeDocument/2006/relationships/hyperlink" Target="consultantplus://offline/ref=C9CD53B88CAA342CDE4897A4792B215EBD153167DE558DE7DF98FC607ED2E6C19201E2CB7B26E27993696F19C612AFC5A472F232ED15AEDA9E4F88ABm4QFK" TargetMode="External"/><Relationship Id="rId56" Type="http://schemas.openxmlformats.org/officeDocument/2006/relationships/hyperlink" Target="consultantplus://offline/ref=C9CD53B88CAA342CDE4897A4792B215EBD153167DE558FE2DF92FC607ED2E6C19201E2CB7B26E27993696F1AC312AFC5A472F232ED15AEDA9E4F88ABm4QFK" TargetMode="External"/><Relationship Id="rId77" Type="http://schemas.openxmlformats.org/officeDocument/2006/relationships/hyperlink" Target="consultantplus://offline/ref=C9CD53B88CAA342CDE4897A4792B215EBD153167DE5588E2DA9FFC607ED2E6C19201E2CB7B26E27993696F1AC612AFC5A472F232ED15AEDA9E4F88ABm4QFK" TargetMode="External"/><Relationship Id="rId100" Type="http://schemas.openxmlformats.org/officeDocument/2006/relationships/hyperlink" Target="consultantplus://offline/ref=C9CD53B88CAA342CDE4897A4792B215EBD153167DE558FE2DF92FC607ED2E6C19201E2CB7B26E27993696F1BC512AFC5A472F232ED15AEDA9E4F88ABm4QFK" TargetMode="External"/><Relationship Id="rId105" Type="http://schemas.openxmlformats.org/officeDocument/2006/relationships/hyperlink" Target="consultantplus://offline/ref=C9CD53B88CAA342CDE4897A4792B215EBD153167DE5588E2DA9FFC607ED2E6C19201E2CB7B26E27993696F1AC312AFC5A472F232ED15AEDA9E4F88ABm4QFK" TargetMode="External"/><Relationship Id="rId126" Type="http://schemas.openxmlformats.org/officeDocument/2006/relationships/hyperlink" Target="consultantplus://offline/ref=C9CD53B88CAA342CDE4897A4792B215EBD153167DE558FE2DF92FC607ED2E6C19201E2CB7B26E27993696F1DC512AFC5A472F232ED15AEDA9E4F88ABm4QFK" TargetMode="External"/><Relationship Id="rId147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8" Type="http://schemas.openxmlformats.org/officeDocument/2006/relationships/hyperlink" Target="consultantplus://offline/ref=C9CD53B88CAA342CDE4897A4792B215EBD153167DE558DE7DF98FC607ED2E6C19201E2CB7B26E27993696F18C112AFC5A472F232ED15AEDA9E4F88ABm4QFK" TargetMode="External"/><Relationship Id="rId51" Type="http://schemas.openxmlformats.org/officeDocument/2006/relationships/hyperlink" Target="consultantplus://offline/ref=C9CD53B88CAA342CDE4897A4792B215EBD153167DE558FE2DF92FC607ED2E6C19201E2CB7B26E27993696F1AC612AFC5A472F232ED15AEDA9E4F88ABm4QFK" TargetMode="External"/><Relationship Id="rId72" Type="http://schemas.openxmlformats.org/officeDocument/2006/relationships/hyperlink" Target="consultantplus://offline/ref=C9CD53B88CAA342CDE4897A4792B215EBD153167DE558DE7DF98FC607ED2E6C19201E2CB7B26E27993696F1ECF12AFC5A472F232ED15AEDA9E4F88ABm4QFK" TargetMode="External"/><Relationship Id="rId93" Type="http://schemas.openxmlformats.org/officeDocument/2006/relationships/hyperlink" Target="consultantplus://offline/ref=C9CD53B88CAA342CDE4897A4792B215EBD153167DE558DE7DF98FC607ED2E6C19201E2CB7B26E27993696F1BC112AFC5A472F232ED15AEDA9E4F88ABm4QFK" TargetMode="External"/><Relationship Id="rId98" Type="http://schemas.openxmlformats.org/officeDocument/2006/relationships/hyperlink" Target="consultantplus://offline/ref=C9CD53B88CAA342CDE4897A4792B215EBD153167DE558FE2DF92FC607ED2E6C19201E2CB7B26E27993696F1BC512AFC5A472F232ED15AEDA9E4F88ABm4QFK" TargetMode="External"/><Relationship Id="rId121" Type="http://schemas.openxmlformats.org/officeDocument/2006/relationships/hyperlink" Target="consultantplus://offline/ref=C9CD53B88CAA342CDE4897A4792B215EBD153167DE558FE2DF92FC607ED2E6C19201E2CB7B26E27993696F1CCE12AFC5A472F232ED15AEDA9E4F88ABm4QFK" TargetMode="External"/><Relationship Id="rId142" Type="http://schemas.openxmlformats.org/officeDocument/2006/relationships/hyperlink" Target="consultantplus://offline/ref=C9CD53B88CAA342CDE4897A4792B215EBD153167DE5588E2DA9FFC607ED2E6C19201E2CB7B26E27993696F1BC212AFC5A472F232ED15AEDA9E4F88ABm4QFK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7839</Words>
  <Characters>44685</Characters>
  <Application>Microsoft Office Word</Application>
  <DocSecurity>0</DocSecurity>
  <Lines>372</Lines>
  <Paragraphs>104</Paragraphs>
  <ScaleCrop>false</ScaleCrop>
  <Company/>
  <LinksUpToDate>false</LinksUpToDate>
  <CharactersWithSpaces>52420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</dc:creator>
  <cp:keywords/>
  <dc:description/>
  <cp:lastModifiedBy>Топол</cp:lastModifiedBy>
  <cp:revision>1</cp:revision>
  <dcterms:created xsi:type="dcterms:W3CDTF">2020-12-28T10:16:00Z</dcterms:created>
  <dcterms:modified xsi:type="dcterms:W3CDTF">2020-12-28T10:16:00Z</dcterms:modified>
</cp:coreProperties>
</file>