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F948" w14:textId="75FD21AA" w:rsidR="003E05D3" w:rsidRPr="003E05D3" w:rsidRDefault="00000000" w:rsidP="003E05D3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E05D3">
        <w:rPr>
          <w:rFonts w:ascii="Times New Roman" w:hAnsi="Times New Roman" w:cs="Times New Roman"/>
          <w:sz w:val="26"/>
          <w:szCs w:val="26"/>
          <w:lang w:val="ru-RU"/>
        </w:rPr>
        <w:t xml:space="preserve">Заключение об оценке регулирующего воздействия на проект постановления Администрации Кыштымского городского округа «Об утверждении </w:t>
      </w:r>
      <w:r w:rsidR="003E05D3" w:rsidRPr="003E05D3">
        <w:rPr>
          <w:rFonts w:ascii="Times New Roman" w:hAnsi="Times New Roman" w:cs="Times New Roman"/>
          <w:sz w:val="26"/>
          <w:szCs w:val="26"/>
          <w:lang w:val="ru-RU"/>
        </w:rPr>
        <w:t>Порядк</w:t>
      </w:r>
      <w:r w:rsidR="003E05D3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3E05D3" w:rsidRPr="003E05D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7AC3322B" w14:textId="77777777" w:rsidR="003E05D3" w:rsidRPr="003E05D3" w:rsidRDefault="003E05D3" w:rsidP="003E05D3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E05D3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</w:t>
      </w:r>
      <w:bookmarkStart w:id="0" w:name="_Hlk90643100"/>
      <w:r w:rsidRPr="003E05D3">
        <w:rPr>
          <w:rFonts w:ascii="Times New Roman" w:hAnsi="Times New Roman" w:cs="Times New Roman"/>
          <w:sz w:val="26"/>
          <w:szCs w:val="26"/>
          <w:lang w:val="ru-RU"/>
        </w:rPr>
        <w:t>на возмещение затрат при осуществлении предпринимательской деятельности</w:t>
      </w:r>
      <w:bookmarkEnd w:id="0"/>
    </w:p>
    <w:p w14:paraId="432CD245" w14:textId="2D6894DB" w:rsidR="00FD04E4" w:rsidRPr="003E05D3" w:rsidRDefault="00FD04E4">
      <w:pPr>
        <w:pStyle w:val="3"/>
        <w:spacing w:beforeAutospacing="0" w:afterAutospacing="0" w:line="240" w:lineRule="atLeast"/>
        <w:jc w:val="center"/>
        <w:rPr>
          <w:rFonts w:ascii="Times New Roman" w:hAnsi="Times New Roman" w:hint="default"/>
          <w:lang w:val="ru-RU"/>
        </w:rPr>
      </w:pPr>
    </w:p>
    <w:p w14:paraId="679220F8" w14:textId="289B4E61" w:rsidR="00FD04E4" w:rsidRPr="003E05D3" w:rsidRDefault="00000000" w:rsidP="003E05D3">
      <w:pPr>
        <w:jc w:val="both"/>
        <w:rPr>
          <w:sz w:val="26"/>
          <w:szCs w:val="26"/>
          <w:lang w:val="ru-RU"/>
        </w:rPr>
      </w:pPr>
      <w:r w:rsidRPr="003E05D3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экспертизы оценки регулирующего воздействия проекта нормативного правового акта: </w:t>
      </w:r>
      <w:r w:rsidR="003E05D3" w:rsidRPr="003E05D3">
        <w:rPr>
          <w:rFonts w:ascii="Times New Roman" w:hAnsi="Times New Roman" w:cs="Times New Roman"/>
          <w:sz w:val="26"/>
          <w:szCs w:val="26"/>
          <w:lang w:val="ru-RU"/>
        </w:rPr>
        <w:t>Порядок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Pr="003E05D3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6C07AB20" w14:textId="77777777" w:rsidR="00FD04E4" w:rsidRDefault="00000000">
      <w:pPr>
        <w:pStyle w:val="a3"/>
        <w:numPr>
          <w:ilvl w:val="0"/>
          <w:numId w:val="1"/>
        </w:numPr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Проект документа:</w:t>
      </w:r>
    </w:p>
    <w:p w14:paraId="7D3CCD14" w14:textId="57A81AFB" w:rsidR="00FD04E4" w:rsidRPr="003E05D3" w:rsidRDefault="00000000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  <w:r w:rsidRPr="003E05D3">
        <w:rPr>
          <w:sz w:val="26"/>
          <w:szCs w:val="26"/>
          <w:lang w:val="ru-RU"/>
        </w:rPr>
        <w:t xml:space="preserve">- подготовлен в целях реализации </w:t>
      </w:r>
      <w:r>
        <w:rPr>
          <w:sz w:val="26"/>
          <w:szCs w:val="26"/>
          <w:lang w:val="ru-RU"/>
        </w:rPr>
        <w:t xml:space="preserve">муниципальной </w:t>
      </w:r>
      <w:r w:rsidRPr="003E05D3">
        <w:rPr>
          <w:sz w:val="26"/>
          <w:szCs w:val="26"/>
          <w:lang w:val="ru-RU"/>
        </w:rPr>
        <w:t>программы «Поддержка и развитие малого и среднего предпринимательства Кыштымского городского округа на 20</w:t>
      </w:r>
      <w:r>
        <w:rPr>
          <w:sz w:val="26"/>
          <w:szCs w:val="26"/>
          <w:lang w:val="ru-RU"/>
        </w:rPr>
        <w:t>2</w:t>
      </w:r>
      <w:r w:rsidR="003E05D3">
        <w:rPr>
          <w:sz w:val="26"/>
          <w:szCs w:val="26"/>
          <w:lang w:val="ru-RU"/>
        </w:rPr>
        <w:t>5</w:t>
      </w:r>
      <w:r w:rsidRPr="003E05D3">
        <w:rPr>
          <w:sz w:val="26"/>
          <w:szCs w:val="26"/>
          <w:lang w:val="ru-RU"/>
        </w:rPr>
        <w:t>-20</w:t>
      </w:r>
      <w:r>
        <w:rPr>
          <w:sz w:val="26"/>
          <w:szCs w:val="26"/>
          <w:lang w:val="ru-RU"/>
        </w:rPr>
        <w:t>2</w:t>
      </w:r>
      <w:r w:rsidR="003E05D3">
        <w:rPr>
          <w:sz w:val="26"/>
          <w:szCs w:val="26"/>
          <w:lang w:val="ru-RU"/>
        </w:rPr>
        <w:t>7</w:t>
      </w:r>
      <w:r w:rsidRPr="003E05D3">
        <w:rPr>
          <w:sz w:val="26"/>
          <w:szCs w:val="26"/>
          <w:lang w:val="ru-RU"/>
        </w:rPr>
        <w:t xml:space="preserve"> годы</w:t>
      </w:r>
      <w:r>
        <w:rPr>
          <w:sz w:val="26"/>
          <w:szCs w:val="26"/>
          <w:lang w:val="ru-RU"/>
        </w:rPr>
        <w:t>»</w:t>
      </w:r>
      <w:r w:rsidRPr="003E05D3">
        <w:rPr>
          <w:sz w:val="26"/>
          <w:szCs w:val="26"/>
          <w:lang w:val="ru-RU"/>
        </w:rPr>
        <w:t>;</w:t>
      </w:r>
    </w:p>
    <w:p w14:paraId="20946C2F" w14:textId="77777777" w:rsidR="00FD04E4" w:rsidRPr="003E05D3" w:rsidRDefault="00000000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  <w:r w:rsidRPr="003E05D3">
        <w:rPr>
          <w:sz w:val="26"/>
          <w:szCs w:val="26"/>
          <w:lang w:val="ru-RU"/>
        </w:rPr>
        <w:t>- устанавливает цели, условия, правила предоставления субсидий субъектам малого и среднего предпринимательства, а также порядок возврата субсидий в случае нарушения условий, установленных при их предоставлении.</w:t>
      </w:r>
    </w:p>
    <w:p w14:paraId="7906FA8C" w14:textId="77777777" w:rsidR="00FD04E4" w:rsidRPr="003E05D3" w:rsidRDefault="00000000">
      <w:pPr>
        <w:pStyle w:val="a3"/>
        <w:spacing w:beforeAutospacing="0" w:afterAutospacing="0"/>
        <w:ind w:firstLine="708"/>
        <w:jc w:val="both"/>
        <w:rPr>
          <w:sz w:val="26"/>
          <w:szCs w:val="26"/>
          <w:lang w:val="ru-RU"/>
        </w:rPr>
      </w:pPr>
      <w:r w:rsidRPr="003E05D3">
        <w:rPr>
          <w:sz w:val="26"/>
          <w:szCs w:val="26"/>
          <w:lang w:val="ru-RU"/>
        </w:rPr>
        <w:t>2. Отчет об оценки регулирующего воздействия проекта соответствует требованиям:</w:t>
      </w:r>
    </w:p>
    <w:p w14:paraId="1BC6C4E6" w14:textId="77777777" w:rsidR="00FD04E4" w:rsidRPr="003E05D3" w:rsidRDefault="00000000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  <w:r w:rsidRPr="003E05D3">
        <w:rPr>
          <w:sz w:val="26"/>
          <w:szCs w:val="26"/>
          <w:lang w:val="ru-RU"/>
        </w:rPr>
        <w:t>- Порядка проведения оценки регулирующего воздействия проектов нормативных правовых актов Кыштымского городского округа и экспертизы нормативных правовых актов Кыштымского городского округа, затрагивающих вопросы осуществления предпринимательской и инвестиционной деятельности (утвержден постановлением Администрации Кыштымского городского округа от 09.06.2014 г. №1465);</w:t>
      </w:r>
    </w:p>
    <w:p w14:paraId="337C5EBB" w14:textId="77777777" w:rsidR="00FD04E4" w:rsidRPr="003E05D3" w:rsidRDefault="00000000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  <w:r w:rsidRPr="003E05D3">
        <w:rPr>
          <w:sz w:val="26"/>
          <w:szCs w:val="26"/>
          <w:lang w:val="ru-RU"/>
        </w:rPr>
        <w:t>- Методических рекомендаций по проведению оценки регулирующего воздействия проектов нормативных правовых актов Челябинской области и экспертизы нормативных правовых актов Челябинской области, регулирующих отношения, участниками которых являются или могут являться субъекты предпринимательской и инвестиционной деятельности (утверждены протоколом Комиссии по проведению административной реформы Челябинской области от 21.03.2014г. №1).</w:t>
      </w:r>
    </w:p>
    <w:p w14:paraId="15344458" w14:textId="55AA35E2" w:rsidR="003E05D3" w:rsidRPr="003E05D3" w:rsidRDefault="00000000" w:rsidP="003E05D3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E05D3">
        <w:rPr>
          <w:rFonts w:ascii="Times New Roman" w:hAnsi="Times New Roman" w:cs="Times New Roman"/>
          <w:sz w:val="26"/>
          <w:szCs w:val="26"/>
          <w:lang w:val="ru-RU"/>
        </w:rPr>
        <w:t xml:space="preserve">3. По результатам проведенной экспертизы считаем возможным дать положительное заключение на Отчет об оценке регулирующего воздействия по проекту постановления Администрации Кыштымского городского округа «Об утверждении </w:t>
      </w:r>
      <w:r w:rsidR="003E05D3" w:rsidRPr="003E05D3">
        <w:rPr>
          <w:rFonts w:ascii="Times New Roman" w:hAnsi="Times New Roman" w:cs="Times New Roman"/>
          <w:sz w:val="26"/>
          <w:szCs w:val="26"/>
          <w:lang w:val="ru-RU"/>
        </w:rPr>
        <w:t>Порядк</w:t>
      </w:r>
      <w:r w:rsidR="003E05D3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3E05D3" w:rsidRPr="003E05D3">
        <w:rPr>
          <w:rFonts w:ascii="Times New Roman" w:hAnsi="Times New Roman" w:cs="Times New Roman"/>
          <w:sz w:val="26"/>
          <w:szCs w:val="26"/>
          <w:lang w:val="ru-RU"/>
        </w:rPr>
        <w:t xml:space="preserve">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3E05D3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14:paraId="454B0818" w14:textId="112E8F6E" w:rsidR="00FD04E4" w:rsidRPr="003E05D3" w:rsidRDefault="00FD04E4">
      <w:pPr>
        <w:pStyle w:val="a3"/>
        <w:spacing w:beforeAutospacing="0" w:afterAutospacing="0"/>
        <w:ind w:firstLine="708"/>
        <w:jc w:val="both"/>
        <w:rPr>
          <w:sz w:val="26"/>
          <w:szCs w:val="26"/>
          <w:lang w:val="ru-RU"/>
        </w:rPr>
      </w:pPr>
    </w:p>
    <w:p w14:paraId="6A826A97" w14:textId="77777777" w:rsidR="00FD04E4" w:rsidRPr="003E05D3" w:rsidRDefault="00000000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 </w:t>
      </w:r>
    </w:p>
    <w:p w14:paraId="284015F2" w14:textId="14B476E5" w:rsidR="00FD04E4" w:rsidRPr="003E05D3" w:rsidRDefault="003E05D3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И.о. з</w:t>
      </w:r>
      <w:r w:rsidR="00000000" w:rsidRPr="003E05D3">
        <w:rPr>
          <w:sz w:val="26"/>
          <w:szCs w:val="26"/>
          <w:lang w:val="ru-RU"/>
        </w:rPr>
        <w:t>аместител</w:t>
      </w:r>
      <w:r>
        <w:rPr>
          <w:sz w:val="26"/>
          <w:szCs w:val="26"/>
          <w:lang w:val="ru-RU"/>
        </w:rPr>
        <w:t>я</w:t>
      </w:r>
      <w:r w:rsidR="00000000" w:rsidRPr="003E05D3">
        <w:rPr>
          <w:sz w:val="26"/>
          <w:szCs w:val="26"/>
          <w:lang w:val="ru-RU"/>
        </w:rPr>
        <w:t xml:space="preserve"> Главы по экономике и инвестициям</w:t>
      </w:r>
      <w:r w:rsidR="00000000">
        <w:rPr>
          <w:sz w:val="26"/>
          <w:szCs w:val="26"/>
          <w:lang w:val="ru-RU"/>
        </w:rPr>
        <w:t xml:space="preserve">                                        </w:t>
      </w:r>
      <w:r w:rsidR="00000000" w:rsidRPr="003E05D3">
        <w:rPr>
          <w:sz w:val="26"/>
          <w:szCs w:val="26"/>
          <w:lang w:val="ru-RU"/>
        </w:rPr>
        <w:t>А.</w:t>
      </w:r>
      <w:r>
        <w:rPr>
          <w:sz w:val="26"/>
          <w:szCs w:val="26"/>
          <w:lang w:val="ru-RU"/>
        </w:rPr>
        <w:t>М</w:t>
      </w:r>
      <w:r w:rsidR="00000000" w:rsidRPr="003E05D3">
        <w:rPr>
          <w:sz w:val="26"/>
          <w:szCs w:val="26"/>
          <w:lang w:val="ru-RU"/>
        </w:rPr>
        <w:t xml:space="preserve">. </w:t>
      </w:r>
      <w:r>
        <w:rPr>
          <w:sz w:val="26"/>
          <w:szCs w:val="26"/>
          <w:lang w:val="ru-RU"/>
        </w:rPr>
        <w:t>Топол</w:t>
      </w:r>
    </w:p>
    <w:p w14:paraId="3D96BEC1" w14:textId="77777777" w:rsidR="00FD04E4" w:rsidRPr="003E05D3" w:rsidRDefault="00000000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 </w:t>
      </w:r>
    </w:p>
    <w:p w14:paraId="5B20C3C9" w14:textId="03C99286" w:rsidR="00FD04E4" w:rsidRDefault="00000000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 </w:t>
      </w:r>
      <w:r w:rsidRPr="003E05D3">
        <w:rPr>
          <w:sz w:val="26"/>
          <w:szCs w:val="26"/>
          <w:lang w:val="ru-RU"/>
        </w:rPr>
        <w:t xml:space="preserve">Исполнитель: </w:t>
      </w:r>
      <w:r w:rsidR="003E05D3">
        <w:rPr>
          <w:sz w:val="26"/>
          <w:szCs w:val="26"/>
          <w:lang w:val="ru-RU"/>
        </w:rPr>
        <w:t>Каледина О.Г.</w:t>
      </w:r>
    </w:p>
    <w:p w14:paraId="1303CF69" w14:textId="77777777" w:rsidR="00FD04E4" w:rsidRPr="003E05D3" w:rsidRDefault="00000000">
      <w:pPr>
        <w:pStyle w:val="a3"/>
        <w:spacing w:beforeAutospacing="0" w:afterAutospacing="0"/>
        <w:jc w:val="both"/>
        <w:rPr>
          <w:sz w:val="26"/>
          <w:szCs w:val="26"/>
          <w:lang w:val="ru-RU"/>
        </w:rPr>
      </w:pPr>
      <w:r w:rsidRPr="003E05D3">
        <w:rPr>
          <w:sz w:val="26"/>
          <w:szCs w:val="26"/>
          <w:lang w:val="ru-RU"/>
        </w:rPr>
        <w:t>Тел.: (35151) 4-25-96</w:t>
      </w:r>
    </w:p>
    <w:p w14:paraId="1438BD5F" w14:textId="77777777" w:rsidR="00FD04E4" w:rsidRPr="003E05D3" w:rsidRDefault="00FD04E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FD04E4" w:rsidRPr="003E05D3">
      <w:pgSz w:w="11906" w:h="16838"/>
      <w:pgMar w:top="533" w:right="669" w:bottom="533" w:left="1236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0CD48"/>
    <w:multiLevelType w:val="singleLevel"/>
    <w:tmpl w:val="80B0CD48"/>
    <w:lvl w:ilvl="0">
      <w:start w:val="1"/>
      <w:numFmt w:val="decimal"/>
      <w:suff w:val="space"/>
      <w:lvlText w:val="%1."/>
      <w:lvlJc w:val="left"/>
      <w:pPr>
        <w:ind w:left="420"/>
      </w:pPr>
    </w:lvl>
  </w:abstractNum>
  <w:num w:numId="1" w16cid:durableId="11745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195DB4"/>
    <w:rsid w:val="003E05D3"/>
    <w:rsid w:val="003F70D3"/>
    <w:rsid w:val="00FD04E4"/>
    <w:rsid w:val="0E19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D7919"/>
  <w15:docId w15:val="{4945BD86-24F9-463D-88D9-6865F921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user_pc</cp:lastModifiedBy>
  <cp:revision>2</cp:revision>
  <cp:lastPrinted>2022-11-14T07:01:00Z</cp:lastPrinted>
  <dcterms:created xsi:type="dcterms:W3CDTF">2022-11-14T06:35:00Z</dcterms:created>
  <dcterms:modified xsi:type="dcterms:W3CDTF">2026-05-04T07:34:00Z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B94CBD2D00D54E4B898DEBB46CCD59B3</vt:lpwstr>
  </property>
</Properties>
</file>