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C8" w:rsidRPr="002126A2" w:rsidRDefault="001200C8" w:rsidP="001200C8">
      <w:pPr>
        <w:pStyle w:val="ConsPlusNormal"/>
        <w:jc w:val="center"/>
        <w:rPr>
          <w:rFonts w:ascii="Tahoma" w:hAnsi="Tahoma" w:cs="Tahoma"/>
          <w:sz w:val="28"/>
          <w:szCs w:val="28"/>
        </w:rPr>
      </w:pPr>
      <w:r w:rsidRPr="002126A2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5603240" cy="877570"/>
            <wp:effectExtent l="0" t="0" r="0" b="0"/>
            <wp:docPr id="1" name="Рисунок 1" descr="C:\Users\Антон Хабиров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 Хабиров\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0C8" w:rsidRPr="002126A2" w:rsidRDefault="001200C8" w:rsidP="001200C8">
      <w:pPr>
        <w:spacing w:after="0"/>
        <w:jc w:val="center"/>
        <w:rPr>
          <w:rFonts w:ascii="Arial" w:hAnsi="Arial" w:cs="Arial"/>
        </w:rPr>
      </w:pPr>
    </w:p>
    <w:p w:rsidR="001200C8" w:rsidRPr="002126A2" w:rsidRDefault="001200C8" w:rsidP="001200C8">
      <w:pPr>
        <w:spacing w:after="0"/>
        <w:jc w:val="center"/>
        <w:rPr>
          <w:rFonts w:ascii="Arial" w:hAnsi="Arial" w:cs="Arial"/>
        </w:rPr>
      </w:pPr>
    </w:p>
    <w:p w:rsidR="001200C8" w:rsidRPr="002126A2" w:rsidRDefault="001200C8" w:rsidP="001200C8">
      <w:pPr>
        <w:spacing w:after="0"/>
        <w:jc w:val="center"/>
        <w:rPr>
          <w:rFonts w:ascii="Arial" w:hAnsi="Arial" w:cs="Arial"/>
          <w:sz w:val="44"/>
          <w:szCs w:val="44"/>
        </w:rPr>
      </w:pPr>
    </w:p>
    <w:p w:rsidR="00AA3360" w:rsidRDefault="00AA3360" w:rsidP="00AA3360">
      <w:pPr>
        <w:spacing w:after="0"/>
        <w:jc w:val="center"/>
        <w:rPr>
          <w:rFonts w:ascii="Arial" w:hAnsi="Arial" w:cs="Arial"/>
          <w:sz w:val="44"/>
          <w:szCs w:val="44"/>
        </w:rPr>
      </w:pPr>
    </w:p>
    <w:p w:rsidR="00AA3360" w:rsidRDefault="00AA3360" w:rsidP="00AA3360">
      <w:pPr>
        <w:spacing w:after="0"/>
        <w:jc w:val="center"/>
        <w:rPr>
          <w:rFonts w:ascii="Arial" w:hAnsi="Arial" w:cs="Arial"/>
          <w:sz w:val="44"/>
          <w:szCs w:val="44"/>
        </w:rPr>
      </w:pPr>
    </w:p>
    <w:p w:rsidR="001200C8" w:rsidRPr="00AA3360" w:rsidRDefault="00AA3360" w:rsidP="00AA3360">
      <w:pPr>
        <w:spacing w:after="0"/>
        <w:jc w:val="center"/>
        <w:rPr>
          <w:rFonts w:ascii="Arial" w:hAnsi="Arial" w:cs="Arial"/>
          <w:sz w:val="44"/>
          <w:szCs w:val="44"/>
        </w:rPr>
      </w:pPr>
      <w:bookmarkStart w:id="0" w:name="_Hlk120568251"/>
      <w:bookmarkStart w:id="1" w:name="_GoBack"/>
      <w:r w:rsidRPr="00AA3360">
        <w:rPr>
          <w:rFonts w:ascii="Arial" w:hAnsi="Arial" w:cs="Arial"/>
          <w:sz w:val="44"/>
          <w:szCs w:val="44"/>
        </w:rPr>
        <w:t>Приказ Минтруда России от 31</w:t>
      </w:r>
      <w:r w:rsidR="001200C8" w:rsidRPr="00AA3360">
        <w:rPr>
          <w:rFonts w:ascii="Arial" w:hAnsi="Arial" w:cs="Arial"/>
          <w:sz w:val="44"/>
          <w:szCs w:val="44"/>
        </w:rPr>
        <w:t>.</w:t>
      </w:r>
      <w:r w:rsidRPr="00AA3360">
        <w:rPr>
          <w:rFonts w:ascii="Arial" w:hAnsi="Arial" w:cs="Arial"/>
          <w:sz w:val="44"/>
          <w:szCs w:val="44"/>
        </w:rPr>
        <w:t>10</w:t>
      </w:r>
      <w:r w:rsidR="001200C8" w:rsidRPr="00AA3360">
        <w:rPr>
          <w:rFonts w:ascii="Arial" w:hAnsi="Arial" w:cs="Arial"/>
          <w:sz w:val="44"/>
          <w:szCs w:val="44"/>
        </w:rPr>
        <w:t xml:space="preserve">.2022 № </w:t>
      </w:r>
      <w:r w:rsidRPr="00AA3360">
        <w:rPr>
          <w:rFonts w:ascii="Arial" w:hAnsi="Arial" w:cs="Arial"/>
          <w:sz w:val="44"/>
          <w:szCs w:val="44"/>
        </w:rPr>
        <w:t>699</w:t>
      </w:r>
      <w:r w:rsidR="001200C8" w:rsidRPr="00AA3360">
        <w:rPr>
          <w:rFonts w:ascii="Arial" w:hAnsi="Arial" w:cs="Arial"/>
          <w:sz w:val="44"/>
          <w:szCs w:val="44"/>
        </w:rPr>
        <w:t>н</w:t>
      </w:r>
      <w:bookmarkEnd w:id="0"/>
      <w:bookmarkEnd w:id="1"/>
      <w:r w:rsidR="001200C8" w:rsidRPr="00AA3360">
        <w:rPr>
          <w:rFonts w:ascii="Arial" w:hAnsi="Arial" w:cs="Arial"/>
          <w:sz w:val="44"/>
          <w:szCs w:val="44"/>
        </w:rPr>
        <w:br/>
        <w:t>«</w:t>
      </w:r>
      <w:bookmarkStart w:id="2" w:name="_Hlk120564495"/>
      <w:r w:rsidRPr="00AA3360">
        <w:rPr>
          <w:rFonts w:ascii="Arial" w:hAnsi="Arial" w:cs="Arial"/>
          <w:sz w:val="44"/>
          <w:szCs w:val="44"/>
        </w:rPr>
        <w:t>Об утверждении особенностей проведения специальной оценки условий труда рабочих мест в организациях, осуществляющих отдельные виды деятельности - субъектов малого предпринимательства (включая работодателей - индивидуальных предпринимателей), которые в соответствии с федеральным законодательством отнесены к микропредприятиям</w:t>
      </w:r>
      <w:bookmarkEnd w:id="2"/>
      <w:r w:rsidR="001200C8" w:rsidRPr="00AA3360">
        <w:rPr>
          <w:rFonts w:ascii="Arial" w:hAnsi="Arial" w:cs="Arial"/>
          <w:sz w:val="44"/>
          <w:szCs w:val="44"/>
        </w:rPr>
        <w:t>»</w:t>
      </w:r>
      <w:r w:rsidR="001200C8" w:rsidRPr="00AA3360">
        <w:rPr>
          <w:rFonts w:ascii="Arial" w:hAnsi="Arial" w:cs="Arial"/>
          <w:sz w:val="44"/>
          <w:szCs w:val="44"/>
        </w:rPr>
        <w:br/>
      </w:r>
    </w:p>
    <w:p w:rsidR="001200C8" w:rsidRPr="002126A2" w:rsidRDefault="001200C8" w:rsidP="001200C8">
      <w:pPr>
        <w:spacing w:after="0"/>
        <w:jc w:val="center"/>
        <w:rPr>
          <w:rFonts w:ascii="Arial" w:hAnsi="Arial" w:cs="Arial"/>
        </w:rPr>
      </w:pPr>
      <w:r w:rsidRPr="002126A2">
        <w:rPr>
          <w:rFonts w:ascii="Arial" w:hAnsi="Arial" w:cs="Arial"/>
          <w:sz w:val="36"/>
          <w:szCs w:val="36"/>
        </w:rPr>
        <w:t xml:space="preserve">Зарегистрировано в Минюсте России </w:t>
      </w:r>
      <w:r w:rsidR="00AA3360">
        <w:rPr>
          <w:rFonts w:ascii="Arial" w:hAnsi="Arial" w:cs="Arial"/>
          <w:sz w:val="36"/>
          <w:szCs w:val="36"/>
        </w:rPr>
        <w:t>2</w:t>
      </w:r>
      <w:r w:rsidRPr="002126A2">
        <w:rPr>
          <w:rFonts w:ascii="Arial" w:hAnsi="Arial" w:cs="Arial"/>
          <w:sz w:val="36"/>
          <w:szCs w:val="36"/>
        </w:rPr>
        <w:t>8.</w:t>
      </w:r>
      <w:r w:rsidR="00AA3360">
        <w:rPr>
          <w:rFonts w:ascii="Arial" w:hAnsi="Arial" w:cs="Arial"/>
          <w:sz w:val="36"/>
          <w:szCs w:val="36"/>
        </w:rPr>
        <w:t>11</w:t>
      </w:r>
      <w:r w:rsidRPr="002126A2">
        <w:rPr>
          <w:rFonts w:ascii="Arial" w:hAnsi="Arial" w:cs="Arial"/>
          <w:sz w:val="36"/>
          <w:szCs w:val="36"/>
        </w:rPr>
        <w:t xml:space="preserve">.2022 № </w:t>
      </w:r>
      <w:r w:rsidR="00AA3360">
        <w:rPr>
          <w:rFonts w:ascii="Arial" w:hAnsi="Arial" w:cs="Arial"/>
          <w:sz w:val="36"/>
          <w:szCs w:val="36"/>
        </w:rPr>
        <w:t>71155</w:t>
      </w:r>
    </w:p>
    <w:p w:rsidR="001200C8" w:rsidRPr="002126A2" w:rsidRDefault="001200C8" w:rsidP="001200C8">
      <w:pPr>
        <w:spacing w:after="0"/>
        <w:jc w:val="center"/>
        <w:rPr>
          <w:rFonts w:ascii="Arial" w:hAnsi="Arial" w:cs="Arial"/>
        </w:rPr>
      </w:pPr>
    </w:p>
    <w:p w:rsidR="001200C8" w:rsidRPr="002126A2" w:rsidRDefault="001200C8" w:rsidP="001200C8">
      <w:pPr>
        <w:spacing w:after="0"/>
        <w:jc w:val="center"/>
        <w:rPr>
          <w:rFonts w:ascii="Arial" w:hAnsi="Arial" w:cs="Arial"/>
        </w:rPr>
        <w:sectPr w:rsidR="001200C8" w:rsidRPr="002126A2" w:rsidSect="002126A2">
          <w:pgSz w:w="11906" w:h="16838"/>
          <w:pgMar w:top="851" w:right="566" w:bottom="1440" w:left="1133" w:header="0" w:footer="0" w:gutter="0"/>
          <w:cols w:space="720"/>
          <w:noEndnote/>
        </w:sectPr>
      </w:pPr>
    </w:p>
    <w:p w:rsidR="001200C8" w:rsidRPr="002126A2" w:rsidRDefault="001200C8" w:rsidP="001200C8">
      <w:pPr>
        <w:pStyle w:val="ConsPlusNormal"/>
        <w:outlineLvl w:val="0"/>
      </w:pPr>
      <w:r w:rsidRPr="002126A2">
        <w:lastRenderedPageBreak/>
        <w:t xml:space="preserve">Зарегистрировано в Минюсте России </w:t>
      </w:r>
      <w:r w:rsidR="00AA3360">
        <w:t>2</w:t>
      </w:r>
      <w:r w:rsidRPr="002126A2">
        <w:t xml:space="preserve">8 </w:t>
      </w:r>
      <w:r w:rsidR="00AA3360">
        <w:t>ноября</w:t>
      </w:r>
      <w:r w:rsidRPr="002126A2">
        <w:t xml:space="preserve"> 2022 г. № </w:t>
      </w:r>
      <w:r w:rsidR="00AA3360">
        <w:t>71155</w:t>
      </w:r>
    </w:p>
    <w:p w:rsidR="001200C8" w:rsidRPr="002126A2" w:rsidRDefault="001200C8" w:rsidP="001200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00C8" w:rsidRPr="002126A2" w:rsidRDefault="001200C8" w:rsidP="001200C8">
      <w:pPr>
        <w:pStyle w:val="ConsPlusNormal"/>
        <w:jc w:val="both"/>
      </w:pPr>
    </w:p>
    <w:p w:rsidR="001200C8" w:rsidRPr="002126A2" w:rsidRDefault="001200C8" w:rsidP="001200C8">
      <w:pPr>
        <w:pStyle w:val="ConsPlusTitle"/>
        <w:jc w:val="center"/>
      </w:pPr>
      <w:r w:rsidRPr="002126A2">
        <w:t>МИНИСТЕРСТВО ТРУДА И СОЦИАЛЬНОЙ ЗАЩИТЫ РОССИЙСКОЙ ФЕДЕРАЦИИ</w:t>
      </w:r>
    </w:p>
    <w:p w:rsidR="001200C8" w:rsidRPr="002126A2" w:rsidRDefault="001200C8" w:rsidP="001200C8">
      <w:pPr>
        <w:pStyle w:val="ConsPlusTitle"/>
        <w:jc w:val="center"/>
      </w:pPr>
    </w:p>
    <w:p w:rsidR="001200C8" w:rsidRPr="002126A2" w:rsidRDefault="001200C8" w:rsidP="001200C8">
      <w:pPr>
        <w:pStyle w:val="ConsPlusTitle"/>
        <w:jc w:val="center"/>
      </w:pPr>
      <w:r w:rsidRPr="002126A2">
        <w:t>ПРИКАЗ</w:t>
      </w:r>
    </w:p>
    <w:p w:rsidR="001200C8" w:rsidRPr="002126A2" w:rsidRDefault="001200C8" w:rsidP="001200C8">
      <w:pPr>
        <w:pStyle w:val="ConsPlusTitle"/>
        <w:jc w:val="center"/>
      </w:pPr>
      <w:r w:rsidRPr="002126A2">
        <w:t xml:space="preserve">от 31 </w:t>
      </w:r>
      <w:r w:rsidR="00AA3360">
        <w:t>октября</w:t>
      </w:r>
      <w:r w:rsidRPr="002126A2">
        <w:t xml:space="preserve"> 2022 г. № </w:t>
      </w:r>
      <w:r w:rsidR="00AA3360">
        <w:t>699</w:t>
      </w:r>
      <w:r w:rsidRPr="002126A2">
        <w:t>н</w:t>
      </w:r>
    </w:p>
    <w:p w:rsidR="001200C8" w:rsidRPr="002126A2" w:rsidRDefault="001200C8" w:rsidP="001200C8">
      <w:pPr>
        <w:pStyle w:val="ConsPlusTitle"/>
        <w:jc w:val="center"/>
      </w:pPr>
    </w:p>
    <w:p w:rsidR="001200C8" w:rsidRPr="002126A2" w:rsidRDefault="00AA3360" w:rsidP="001200C8">
      <w:pPr>
        <w:pStyle w:val="ConsPlusTitle"/>
        <w:jc w:val="center"/>
      </w:pPr>
      <w:r w:rsidRPr="00AA3360">
        <w:t>ОБ УТВЕРЖДЕНИИ ОСОБЕННОСТЕЙ ПРОВЕДЕНИЯ СПЕЦИАЛЬНОЙ ОЦЕНКИ УСЛОВИЙ ТРУДА РАБОЧИХ МЕСТ В ОРГАНИЗАЦИЯХ, ОСУЩЕСТВЛЯЮЩИХ ОТДЕЛЬНЫЕ ВИДЫ ДЕЯТЕЛЬНОСТИ - СУБЪЕКТОВ МАЛОГО ПРЕДПРИНИМАТЕЛЬСТВА (ВКЛЮЧАЯ РАБОТОДАТЕЛЕЙ - ИНДИВИДУАЛЬНЫХ ПРЕДПРИНИМАТЕЛЕЙ), КОТОРЫЕ В СООТВЕТСТВИИ С ФЕДЕРАЛЬНЫМ ЗАКОНОДАТЕЛЬСТВОМ ОТНЕСЕНЫ К МИКРОПРЕДПРИЯТИЯМ</w:t>
      </w:r>
    </w:p>
    <w:p w:rsidR="001200C8" w:rsidRPr="002126A2" w:rsidRDefault="001200C8" w:rsidP="001200C8">
      <w:pPr>
        <w:pStyle w:val="ConsPlusNormal"/>
        <w:jc w:val="both"/>
      </w:pP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 xml:space="preserve">В соответствии с частью 7 статьи 9 Федерального закона от 28 декабря 2013 г. № 426-ФЗ «О специальной оценке условий труда» (Собрание законодательства Российской Федерации, 2013, №52, ст. 6991; 2015, №29, ст. 4342), пунктом 16 Перечня рабочих мест в организациях, осуществляющих отдельные виды деятельности, в отношении которых специальная оценка условий труда проводится с </w:t>
      </w:r>
      <w:r>
        <w:t>учётом</w:t>
      </w:r>
      <w:r>
        <w:t xml:space="preserve"> устанавливаемых уполномоченным федеральным органом исполнительной власти особенностей, </w:t>
      </w:r>
      <w:r>
        <w:t>утверждённого</w:t>
      </w:r>
      <w:r>
        <w:t xml:space="preserve"> постановлением Правительства Российской Федерации от 14 октября 2022 г. № 1830 (Официальный интернет-портал правовой информации (www.pravo.gov.ru), 2022, 17 октября, № 0001202210170042) и подпунктом 5.2.16 (1) пункта 5 Положения о Министерстве труда и социальной защиты Российской Федерации, </w:t>
      </w:r>
      <w:r>
        <w:t>утверждённого</w:t>
      </w:r>
      <w:r>
        <w:t xml:space="preserve"> постановлением Правительства Российской Федерации от 19 июня 2012 г. № 610 (Собрание законодательства Российской Федерации, 2012, № 26, ст. 3528; 2014, № 32, ст. 4499), приказываю: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1. Утвердить особенности проведения специальной оценки условий труда рабочих мест в организациях, осуществляющих отдельные виды деятельности - субъектов малого предпринимательства (включая работодателей – индивидуальных предпринимателей), которые в соответствии с федеральным законодательством отнесены к микропредприятиям, согласно приложению.</w:t>
      </w:r>
    </w:p>
    <w:p w:rsidR="001200C8" w:rsidRPr="002126A2" w:rsidRDefault="00AA3360" w:rsidP="00AA3360">
      <w:pPr>
        <w:pStyle w:val="ConsPlusNormal"/>
        <w:spacing w:before="240"/>
        <w:ind w:firstLine="540"/>
        <w:jc w:val="both"/>
      </w:pPr>
      <w:r>
        <w:t>2. Установить, что настоящий приказ вступает в силу с 1 марта 2023 г. и действует до 1 марта 2029 г.</w:t>
      </w:r>
    </w:p>
    <w:p w:rsidR="001200C8" w:rsidRPr="002126A2" w:rsidRDefault="001200C8" w:rsidP="001200C8">
      <w:pPr>
        <w:pStyle w:val="ConsPlusNormal"/>
        <w:jc w:val="both"/>
      </w:pPr>
    </w:p>
    <w:p w:rsidR="001200C8" w:rsidRPr="002126A2" w:rsidRDefault="001200C8" w:rsidP="001200C8">
      <w:pPr>
        <w:pStyle w:val="ConsPlusNormal"/>
        <w:jc w:val="right"/>
      </w:pPr>
      <w:r w:rsidRPr="002126A2">
        <w:t>Министр</w:t>
      </w:r>
    </w:p>
    <w:p w:rsidR="001200C8" w:rsidRPr="002126A2" w:rsidRDefault="001200C8" w:rsidP="001200C8">
      <w:pPr>
        <w:pStyle w:val="ConsPlusNormal"/>
        <w:jc w:val="right"/>
      </w:pPr>
      <w:r w:rsidRPr="002126A2">
        <w:t>А.О.КОТЯКОВ</w:t>
      </w:r>
    </w:p>
    <w:p w:rsidR="001200C8" w:rsidRPr="002126A2" w:rsidRDefault="001200C8" w:rsidP="00AA3360">
      <w:pPr>
        <w:pStyle w:val="ConsPlusNormal"/>
        <w:ind w:firstLine="567"/>
        <w:jc w:val="both"/>
      </w:pPr>
      <w:bookmarkStart w:id="3" w:name="_Hlk120568231"/>
      <w:r>
        <w:t xml:space="preserve">Локализация: </w:t>
      </w:r>
      <w:hyperlink r:id="rId8" w:history="1">
        <w:r>
          <w:rPr>
            <w:rStyle w:val="a3"/>
          </w:rPr>
          <w:t>охрана труда</w:t>
        </w:r>
      </w:hyperlink>
      <w:r>
        <w:t xml:space="preserve"> на блог-инженера.рф</w:t>
      </w:r>
      <w:bookmarkEnd w:id="3"/>
    </w:p>
    <w:p w:rsidR="001200C8" w:rsidRPr="002126A2" w:rsidRDefault="001200C8" w:rsidP="001200C8">
      <w:pPr>
        <w:pStyle w:val="ConsPlusNormal"/>
        <w:jc w:val="both"/>
      </w:pPr>
    </w:p>
    <w:p w:rsidR="001200C8" w:rsidRDefault="001200C8" w:rsidP="001200C8">
      <w:pPr>
        <w:pStyle w:val="ConsPlusNormal"/>
        <w:jc w:val="both"/>
        <w:sectPr w:rsidR="001200C8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1200C8" w:rsidRPr="002126A2" w:rsidRDefault="001200C8" w:rsidP="001200C8">
      <w:pPr>
        <w:pStyle w:val="ConsPlusNormal"/>
        <w:jc w:val="right"/>
        <w:outlineLvl w:val="0"/>
      </w:pPr>
      <w:bookmarkStart w:id="4" w:name="_Hlk120564987"/>
      <w:r w:rsidRPr="002126A2">
        <w:lastRenderedPageBreak/>
        <w:t>Приложение</w:t>
      </w:r>
    </w:p>
    <w:p w:rsidR="001200C8" w:rsidRPr="002126A2" w:rsidRDefault="001200C8" w:rsidP="001200C8">
      <w:pPr>
        <w:pStyle w:val="ConsPlusNormal"/>
        <w:jc w:val="right"/>
      </w:pPr>
      <w:r w:rsidRPr="002126A2">
        <w:t>к приказу Министерства труда</w:t>
      </w:r>
    </w:p>
    <w:p w:rsidR="001200C8" w:rsidRPr="002126A2" w:rsidRDefault="001200C8" w:rsidP="001200C8">
      <w:pPr>
        <w:pStyle w:val="ConsPlusNormal"/>
        <w:jc w:val="right"/>
      </w:pPr>
      <w:r w:rsidRPr="002126A2">
        <w:t>и социальной защиты</w:t>
      </w:r>
    </w:p>
    <w:p w:rsidR="001200C8" w:rsidRPr="002126A2" w:rsidRDefault="001200C8" w:rsidP="001200C8">
      <w:pPr>
        <w:pStyle w:val="ConsPlusNormal"/>
        <w:jc w:val="right"/>
      </w:pPr>
      <w:r w:rsidRPr="002126A2">
        <w:t>Российской Федерации</w:t>
      </w:r>
    </w:p>
    <w:p w:rsidR="001200C8" w:rsidRPr="002126A2" w:rsidRDefault="001200C8" w:rsidP="001200C8">
      <w:pPr>
        <w:pStyle w:val="ConsPlusNormal"/>
        <w:jc w:val="right"/>
      </w:pPr>
      <w:r w:rsidRPr="002126A2">
        <w:t xml:space="preserve">от 31 </w:t>
      </w:r>
      <w:r w:rsidR="00AA3360">
        <w:t>октября</w:t>
      </w:r>
      <w:r w:rsidRPr="002126A2">
        <w:t xml:space="preserve"> 2022 г. № </w:t>
      </w:r>
      <w:r w:rsidR="00AA3360">
        <w:t>699</w:t>
      </w:r>
      <w:r w:rsidRPr="002126A2">
        <w:t>н</w:t>
      </w:r>
      <w:bookmarkEnd w:id="4"/>
    </w:p>
    <w:p w:rsidR="001200C8" w:rsidRPr="002126A2" w:rsidRDefault="001200C8" w:rsidP="001200C8">
      <w:pPr>
        <w:pStyle w:val="ConsPlusNormal"/>
        <w:jc w:val="both"/>
      </w:pPr>
    </w:p>
    <w:p w:rsidR="00AA3360" w:rsidRDefault="00AA3360" w:rsidP="001200C8">
      <w:pPr>
        <w:pStyle w:val="ConsPlusTitle"/>
        <w:jc w:val="center"/>
      </w:pPr>
      <w:bookmarkStart w:id="5" w:name="Par35"/>
      <w:bookmarkEnd w:id="5"/>
    </w:p>
    <w:p w:rsidR="001200C8" w:rsidRPr="002126A2" w:rsidRDefault="00AA3360" w:rsidP="001200C8">
      <w:pPr>
        <w:pStyle w:val="ConsPlusTitle"/>
        <w:jc w:val="center"/>
      </w:pPr>
      <w:r w:rsidRPr="00AA3360">
        <w:t>ОСОБЕННОСТИ ПРОВЕДЕНИЯ СПЕЦИАЛЬНОЙ ОЦЕНКИ УСЛОВИЙ ТРУДА РАБОЧИХ МЕСТ В ОРГАНИЗАЦИЯХ, ОСУЩЕСТВЛЯЮЩИХ ОТДЕЛЬНЫЕ ВИДЫ ДЕЯТЕЛЬНОСТИ - СУБЪЕКТОВ МАЛОГО ПРЕДПРИНИМАТЕЛЬСТВА (ВКЛЮЧАЯ РАБОТОДАТЕЛЕЙ - ИНДИВИДУАЛЬНЫХ ПРЕДПРИНИМАТЕЛЕЙ), КОТОРЫЕ В СООТВЕТСТВИИ С ФЕДЕРАЛЬНЫМ ЗАКОНОДАТЕЛЬСТВОМ ОТНЕСЕНЫ К МИКРОПРЕДПРИЯТИЯМ</w:t>
      </w:r>
    </w:p>
    <w:p w:rsidR="001200C8" w:rsidRPr="002126A2" w:rsidRDefault="001200C8" w:rsidP="001200C8">
      <w:pPr>
        <w:pStyle w:val="ConsPlusNormal"/>
        <w:jc w:val="both"/>
      </w:pP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 xml:space="preserve">1. Специальная оценка условий труда на рабочих местах в организациях, осуществляющих отдельные виды деятельности - субъектах малого предпринимательства (включая работодателей - индивидуальных предпринимателей), которые в соответствии с федеральным законодательством отнесены к микропредприятиям (далее - микропредприятия), осуществляется в соответствии с Методикой проведения специальной оценки условий труда, утвержденной приказом Министерства труда и социальной защиты Российской Федерации от 24 января 2014 г. № </w:t>
      </w:r>
      <w:r>
        <w:t>33</w:t>
      </w:r>
      <w:r>
        <w:t xml:space="preserve">н (зарегистрирован Министерством юстиции Российской Федерации 21 марта 2014 г., регистрационный № 31689), с изменениями, </w:t>
      </w:r>
      <w:r>
        <w:t>внесёнными</w:t>
      </w:r>
      <w:r>
        <w:t xml:space="preserve"> приказом Министерства труда и социальной защиты Российской Федерации от 20 января 2015 г. № 24н (зарегистрирован Министерством юстиции Российской Федерации 9 февраля 2015 г., регистрационный № 35927) (далее - Методика), с </w:t>
      </w:r>
      <w:r>
        <w:t>учётом</w:t>
      </w:r>
      <w:r>
        <w:t xml:space="preserve"> настоящих Особенностей.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2. Положения настоящих Особенностей применяются при проведении специальной оценки условий труда на рабочих местах микропредприятий если микропредприятие осуществляет в качестве основного один из следующих видов экономической деятельности в соответствии с Общероссийским классификатором видов экономической деятельности: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а) разработка компьютерного программного обеспечения, консультационные услуги в данной области и другие сопутствующие услуги (класс 62 раздела I);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б) деятельность в области информационных технологий (класс 63 раздела I);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в) деятельность финансовая и страховая (раздел К);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г) деятельность по операциям с недвижимым имуществом (раздел Ь);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 xml:space="preserve">д) деятельность в области права и бухгалтерского </w:t>
      </w:r>
      <w:r>
        <w:t>учёта</w:t>
      </w:r>
      <w:r>
        <w:t xml:space="preserve"> (класс 69 раздела М);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е) деятельность головных офисов; консультирование по вопросам управления (класс 70 раздел М);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ж) деятельность в области архитектуры и инженерно-технического проектирования; технических испытания, исследований и анализа (класс 71 раздела М);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з) деятельность рекламная и исследование конъюнктуры рынка (класс 73 раздела М);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и) деятельность административная и сопутствующие дополнительные услуги (раздел К);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lastRenderedPageBreak/>
        <w:t>к) образование (раздел Р);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л) деятельность библиотек, архивов, музеев и прочих объектов культуры (класс 90 раздела К);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м) деятельность общественных организаций (класс 94 раздела 8).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3. Настоящие Особенности не применяются при наличии на микропредприятиях: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 xml:space="preserve">а) рабочих мест работников, профессии, должности, специальности которых включены в списки соответствующих работ, производств, профессий, должностей, специальностей и учреждений (организаций), с </w:t>
      </w:r>
      <w:r>
        <w:t>учётом</w:t>
      </w:r>
      <w:r>
        <w:t xml:space="preserve"> которых осуществляется досрочное назначение страховой пенсии по старости;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б) рабочих мест,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 xml:space="preserve">в) рабочих мест, на которых по результатам ранее </w:t>
      </w:r>
      <w:r>
        <w:t>проведённой</w:t>
      </w:r>
      <w:r>
        <w:t xml:space="preserve"> специальной оценки условий труда были установлены вредные и (или) опасные условия труда.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4. Идентификация потенциально вредных и (или) опасных производственных факторов на рабочих местах в случаях, указанных в пункте 2 настоящих Особенностей, осуществляется работодателем (представителем работодателя) совместно с работниками без привлечения организации, проводящей специальную оценку условий труда.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5. При идентификации потенциально вредных и (или) опасных производственных факторов на рабочих местах микропредприятия работодатель должен учитывать: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а) производственное оборудование, материалы и сырье, используемые работниками и являющиеся источниками вредных и (или) опасных производственных факторов, которые идентифицируются и при наличии которых в случаях, установленных законодательством Российской Федерации, проводятся обязательные предварительные (при поступлении на работу) и периодические (в течение трудовой деятельности) медицинские осмотры работников;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б) результаты ранее проводившихся на данных рабочих местах исследований (испытаний) и измерений вредных и (или) опасных производственных факторов;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в) случаи производственного травматизма и (или) установления профессионального заболевания, возникшие в связи с воздействием на работника на его рабочем месте вредных и (или) опасных производственных факторов;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г) предложения работников по осуществлению на их рабочих местах идентификации потенциально вредных и (или) опасных производственных факторов;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д) результаты, полученные при осуществлении организованного в установленном порядке на рабочих местах производственного контроля за условиями труда (при наличии);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е) результаты, полученные при осуществлении федерального государственного санитарно-эпидемиологического надзора.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 xml:space="preserve">6. При проведении идентификации потенциально вредных и (или) опасных производственных факторов на рабочих местах микропредприятия на каждое рабочее место оформляется проверочный </w:t>
      </w:r>
      <w:r>
        <w:lastRenderedPageBreak/>
        <w:t xml:space="preserve">лист (рекомендуемый образец </w:t>
      </w:r>
      <w:r>
        <w:t>приведён</w:t>
      </w:r>
      <w:r>
        <w:t xml:space="preserve"> в приложении № 1 к настоящим Особенностям), результаты заполнения которого утверждаются комиссией работодателя по проведению специальной оценки условий труда (далее - Комиссия).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7. В случае наличия в проверочном листе не менее одной отметки «да», свидетельствующей о наличии видов работ и (или) источников потенциально вредных и (или) опасных производственных факторов в отношении каждого фактора, такой потенциально вредный и (или) опасный фактор считается идентифицированным.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8. В отношении рабочих мест, на которых идентифицированы один или несколько потенциально вредных и (или) опасных производственных факторов, проводится специальная оценка условий труда согласно Методике, с привлечением организаций, проводящих специальную оценку условий труда.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 xml:space="preserve">9. В случае если потенциально вредные и (или) опасные производственные факторы на рабочем месте не идентифицированы, условия труда на таких рабочих местах признаются Комиссией допустимыми и работодателем оформляется декларация соответствия условий труда государственным нормативным требованиям охраны труда (рекомендуемый образец </w:t>
      </w:r>
      <w:r>
        <w:t>приведён</w:t>
      </w:r>
      <w:r>
        <w:t xml:space="preserve"> в приложении № 2 к настоящим Особенностям).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>10. Работодатель обязан ознакомить в письменной форме (подпись в проверочном листе) работника (работников) с результатами идентификации потенциально вредных и (или) опасных производственных факторов на его (их) рабочем месте в течение тридцати календарных дней со дня утверждения проверочного листа. В указанный срок не включаются периоды временной нетрудоспособности работника, нахождения его в отпуске или командировке, периоды междувахтового отдыха.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 xml:space="preserve">11. При подаче декларации в соответствии со </w:t>
      </w:r>
      <w:r>
        <w:t>статьёй</w:t>
      </w:r>
      <w:r>
        <w:t xml:space="preserve"> 11 Федерального закона от 28 декабря 2013 г. № 426-ФЗ «О специальной оценке условий труда» (Собрание законодательства Российской Федерации, 2013, № 52, ст. 6991; 2021, № 1, ст. 42) в территориальный орган федерального органа исполнительной власти, уполномоченного на проведение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месту своего нахождения, к декларации прикладывается оригинал или заверенная копия проверочного листа (проверочных листов).</w:t>
      </w:r>
    </w:p>
    <w:p w:rsidR="00AA3360" w:rsidRDefault="00AA3360" w:rsidP="00AA3360">
      <w:pPr>
        <w:pStyle w:val="ConsPlusNormal"/>
        <w:spacing w:before="240"/>
        <w:ind w:firstLine="540"/>
        <w:jc w:val="both"/>
      </w:pPr>
      <w:r>
        <w:t xml:space="preserve">12. Декларация </w:t>
      </w:r>
      <w:r>
        <w:t>подаётся</w:t>
      </w:r>
      <w:r>
        <w:t xml:space="preserve"> работодателем в срок не позднее тридцати рабочих дней со дня утверждения Комиссией проверочного листа в порядке, установленном Федеральным законом от 28 декабря 2013 г. № 426-ФЗ «О специальной оценке условий труда» и приказом Министерства труда и социальной защиты Российской Федерации от 17 июня 2021 г. №406н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 (зарегистрирован Министерством юстиции Российской Федерации 29 июля 2021 г. регистрационный № 64444), с </w:t>
      </w:r>
      <w:r>
        <w:t>учётом</w:t>
      </w:r>
      <w:r>
        <w:t xml:space="preserve"> требований настоящих Особенностей,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тайне.</w:t>
      </w:r>
    </w:p>
    <w:p w:rsidR="001200C8" w:rsidRPr="002126A2" w:rsidRDefault="00AA3360" w:rsidP="00AA3360">
      <w:pPr>
        <w:pStyle w:val="ConsPlusNormal"/>
        <w:spacing w:before="240"/>
        <w:ind w:firstLine="540"/>
        <w:jc w:val="both"/>
      </w:pPr>
      <w:r>
        <w:t xml:space="preserve">13. Внесение поданных в соответствии с настоящими Особенностями деклараций в Реестр деклараций соответствия условий труда государственным нормативным требованиям охраны труда  и передача в Федеральную государственную информационную систему </w:t>
      </w:r>
      <w:r>
        <w:t>учёта</w:t>
      </w:r>
      <w:r>
        <w:t xml:space="preserve"> результатов проведения специальной оценки условий труда сведений о результатах проведения специальной оценки условий труда  в отношении рабочих мест микропредприятия, условия труда на которых </w:t>
      </w:r>
      <w:r>
        <w:lastRenderedPageBreak/>
        <w:t>декларируются как соответствующие государственным нормативным требованиям охраны труда, осуществляются территориальным органом федерального органа исполнительной власти, уполномоченного на проведение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права.</w:t>
      </w:r>
    </w:p>
    <w:p w:rsidR="001200C8" w:rsidRPr="002126A2" w:rsidRDefault="001200C8" w:rsidP="001200C8">
      <w:pPr>
        <w:pStyle w:val="ConsPlusNormal"/>
        <w:jc w:val="both"/>
      </w:pPr>
    </w:p>
    <w:p w:rsidR="00677461" w:rsidRDefault="001200C8" w:rsidP="001200C8">
      <w:pPr>
        <w:pStyle w:val="ConsPlusNormal"/>
        <w:ind w:firstLine="567"/>
        <w:jc w:val="both"/>
      </w:pPr>
      <w:r>
        <w:t xml:space="preserve">Локализация: </w:t>
      </w:r>
      <w:hyperlink r:id="rId11" w:history="1">
        <w:r>
          <w:rPr>
            <w:rStyle w:val="a3"/>
          </w:rPr>
          <w:t>охрана труда</w:t>
        </w:r>
      </w:hyperlink>
      <w:r>
        <w:t xml:space="preserve"> на блог-инженера.рф</w:t>
      </w:r>
    </w:p>
    <w:p w:rsidR="00AA3360" w:rsidRDefault="00AA3360" w:rsidP="001200C8">
      <w:pPr>
        <w:pStyle w:val="ConsPlusNormal"/>
        <w:ind w:firstLine="567"/>
        <w:jc w:val="both"/>
      </w:pPr>
    </w:p>
    <w:p w:rsidR="00AA3360" w:rsidRDefault="00AA3360" w:rsidP="001200C8">
      <w:pPr>
        <w:pStyle w:val="ConsPlusNormal"/>
        <w:ind w:firstLine="567"/>
        <w:jc w:val="both"/>
        <w:sectPr w:rsidR="00AA336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A3360" w:rsidRDefault="00AA3360" w:rsidP="00AA3360">
      <w:pPr>
        <w:pStyle w:val="ConsPlusNormal"/>
        <w:ind w:firstLine="567"/>
        <w:jc w:val="right"/>
      </w:pPr>
      <w:bookmarkStart w:id="6" w:name="_Hlk120566840"/>
      <w:bookmarkStart w:id="7" w:name="_Hlk120566847"/>
      <w:r>
        <w:lastRenderedPageBreak/>
        <w:t>Приложение № 1</w:t>
      </w:r>
    </w:p>
    <w:p w:rsidR="00AA3360" w:rsidRDefault="00AA3360" w:rsidP="00AA3360">
      <w:pPr>
        <w:pStyle w:val="ConsPlusNormal"/>
        <w:ind w:firstLine="567"/>
        <w:jc w:val="right"/>
      </w:pPr>
      <w:r w:rsidRPr="00AA3360">
        <w:t xml:space="preserve">к Особенностям проведения специальной оценки </w:t>
      </w:r>
    </w:p>
    <w:p w:rsidR="00AA3360" w:rsidRDefault="00AA3360" w:rsidP="00AA3360">
      <w:pPr>
        <w:pStyle w:val="ConsPlusNormal"/>
        <w:ind w:firstLine="567"/>
        <w:jc w:val="right"/>
      </w:pPr>
      <w:r w:rsidRPr="00AA3360">
        <w:t xml:space="preserve">условий труда рабочих мест в организациях, </w:t>
      </w:r>
    </w:p>
    <w:p w:rsidR="00AA3360" w:rsidRDefault="00AA3360" w:rsidP="00AA3360">
      <w:pPr>
        <w:pStyle w:val="ConsPlusNormal"/>
        <w:ind w:firstLine="567"/>
        <w:jc w:val="right"/>
      </w:pPr>
      <w:r w:rsidRPr="00AA3360">
        <w:t xml:space="preserve">осуществляющих отдельные виды деятельности </w:t>
      </w:r>
      <w:r>
        <w:t>–</w:t>
      </w:r>
      <w:r w:rsidRPr="00AA3360">
        <w:t xml:space="preserve"> </w:t>
      </w:r>
    </w:p>
    <w:p w:rsidR="00AA3360" w:rsidRDefault="00AA3360" w:rsidP="00AA3360">
      <w:pPr>
        <w:pStyle w:val="ConsPlusNormal"/>
        <w:ind w:firstLine="567"/>
        <w:jc w:val="right"/>
      </w:pPr>
      <w:r w:rsidRPr="00AA3360">
        <w:t xml:space="preserve">субъектов малого предпринимательства (включая </w:t>
      </w:r>
    </w:p>
    <w:p w:rsidR="00AA3360" w:rsidRDefault="00AA3360" w:rsidP="00AA3360">
      <w:pPr>
        <w:pStyle w:val="ConsPlusNormal"/>
        <w:ind w:firstLine="567"/>
        <w:jc w:val="right"/>
      </w:pPr>
      <w:r w:rsidRPr="00AA3360">
        <w:t xml:space="preserve">работодателей - индивидуальных </w:t>
      </w:r>
    </w:p>
    <w:p w:rsidR="00AA3360" w:rsidRDefault="00AA3360" w:rsidP="00AA3360">
      <w:pPr>
        <w:pStyle w:val="ConsPlusNormal"/>
        <w:ind w:firstLine="567"/>
        <w:jc w:val="right"/>
      </w:pPr>
      <w:r w:rsidRPr="00AA3360">
        <w:t xml:space="preserve">предпринимателей), которые в соответствии </w:t>
      </w:r>
    </w:p>
    <w:p w:rsidR="00AA3360" w:rsidRDefault="00AA3360" w:rsidP="00AA3360">
      <w:pPr>
        <w:pStyle w:val="ConsPlusNormal"/>
        <w:ind w:firstLine="567"/>
        <w:jc w:val="right"/>
      </w:pPr>
      <w:r w:rsidRPr="00AA3360">
        <w:t xml:space="preserve">с федеральным законодательством отнесены </w:t>
      </w:r>
    </w:p>
    <w:p w:rsidR="00AA3360" w:rsidRDefault="00AA3360" w:rsidP="00AA3360">
      <w:pPr>
        <w:pStyle w:val="ConsPlusNormal"/>
        <w:ind w:firstLine="567"/>
        <w:jc w:val="right"/>
      </w:pPr>
      <w:r w:rsidRPr="00AA3360">
        <w:t xml:space="preserve">к микропредприятиям, утверждённым приказом </w:t>
      </w:r>
    </w:p>
    <w:p w:rsidR="00AA3360" w:rsidRDefault="00AA3360" w:rsidP="00AA3360">
      <w:pPr>
        <w:pStyle w:val="ConsPlusNormal"/>
        <w:ind w:firstLine="567"/>
        <w:jc w:val="right"/>
      </w:pPr>
      <w:r w:rsidRPr="00AA3360">
        <w:t>Минтруда России от 31 октября 2022 г. № 699н</w:t>
      </w:r>
      <w:bookmarkEnd w:id="6"/>
    </w:p>
    <w:p w:rsidR="00AA3360" w:rsidRDefault="00AA3360" w:rsidP="00AA3360">
      <w:pPr>
        <w:pStyle w:val="ConsPlusNormal"/>
        <w:ind w:firstLine="567"/>
      </w:pPr>
    </w:p>
    <w:p w:rsidR="00AA3360" w:rsidRPr="000B72DC" w:rsidRDefault="00AA3360" w:rsidP="00AA3360">
      <w:pPr>
        <w:pStyle w:val="1"/>
        <w:spacing w:after="780" w:line="240" w:lineRule="auto"/>
        <w:ind w:firstLine="0"/>
        <w:jc w:val="right"/>
        <w:rPr>
          <w:sz w:val="24"/>
          <w:szCs w:val="24"/>
        </w:rPr>
      </w:pPr>
      <w:r w:rsidRPr="000B72DC">
        <w:rPr>
          <w:rStyle w:val="a4"/>
          <w:sz w:val="24"/>
          <w:szCs w:val="24"/>
        </w:rPr>
        <w:t>РЕКОМЕНДУЕМЫЙ ОБРАЗЕЦ</w:t>
      </w:r>
      <w:bookmarkEnd w:id="7"/>
    </w:p>
    <w:p w:rsidR="00AA3360" w:rsidRPr="00A039C4" w:rsidRDefault="00AA3360" w:rsidP="00AA3360">
      <w:pPr>
        <w:pStyle w:val="20"/>
        <w:tabs>
          <w:tab w:val="left" w:leader="underscore" w:pos="6437"/>
        </w:tabs>
        <w:spacing w:after="460" w:line="232" w:lineRule="exact"/>
        <w:jc w:val="center"/>
        <w:rPr>
          <w:sz w:val="24"/>
          <w:szCs w:val="24"/>
        </w:rPr>
      </w:pPr>
      <w:r w:rsidRPr="00A039C4">
        <w:rPr>
          <w:rStyle w:val="2"/>
          <w:b/>
          <w:bCs/>
          <w:sz w:val="24"/>
          <w:szCs w:val="24"/>
        </w:rPr>
        <w:t>ПРОВЕРОЧНЫЙ ЛИСТ</w:t>
      </w:r>
      <w:r w:rsidRPr="00A039C4">
        <w:rPr>
          <w:rStyle w:val="2"/>
          <w:b/>
          <w:bCs/>
          <w:sz w:val="24"/>
          <w:szCs w:val="24"/>
        </w:rPr>
        <w:br/>
        <w:t>идентификации вредных и (или) опасных производственных факторов на рабочем месте</w:t>
      </w:r>
      <w:r w:rsidRPr="00A039C4">
        <w:rPr>
          <w:rStyle w:val="2"/>
          <w:b/>
          <w:bCs/>
          <w:sz w:val="24"/>
          <w:szCs w:val="24"/>
        </w:rPr>
        <w:br/>
        <w:t xml:space="preserve">№ </w:t>
      </w:r>
      <w:r w:rsidRPr="00A039C4">
        <w:rPr>
          <w:rStyle w:val="2"/>
          <w:b/>
          <w:bCs/>
          <w:sz w:val="24"/>
          <w:szCs w:val="24"/>
        </w:rPr>
        <w:tab/>
      </w:r>
      <w:r w:rsidRPr="00A039C4">
        <w:rPr>
          <w:rStyle w:val="2"/>
          <w:b/>
          <w:bCs/>
          <w:sz w:val="24"/>
          <w:szCs w:val="24"/>
        </w:rPr>
        <w:br/>
        <w:t>(идентификационный номер проверочного листа)</w:t>
      </w:r>
    </w:p>
    <w:p w:rsidR="00AA3360" w:rsidRPr="00A039C4" w:rsidRDefault="00AA3360" w:rsidP="00AA3360">
      <w:pPr>
        <w:pStyle w:val="20"/>
        <w:tabs>
          <w:tab w:val="left" w:pos="308"/>
        </w:tabs>
        <w:rPr>
          <w:sz w:val="24"/>
          <w:szCs w:val="24"/>
        </w:rPr>
      </w:pPr>
      <w:r w:rsidRPr="00A039C4">
        <w:rPr>
          <w:rStyle w:val="2"/>
          <w:b/>
          <w:bCs/>
          <w:sz w:val="24"/>
          <w:szCs w:val="24"/>
        </w:rPr>
        <w:t xml:space="preserve">1. </w:t>
      </w:r>
      <w:r w:rsidRPr="00A039C4">
        <w:rPr>
          <w:rStyle w:val="2"/>
          <w:b/>
          <w:bCs/>
          <w:sz w:val="24"/>
          <w:szCs w:val="24"/>
        </w:rPr>
        <w:t>Сведения о работодателе:</w:t>
      </w:r>
    </w:p>
    <w:p w:rsidR="00AA3360" w:rsidRPr="00A039C4" w:rsidRDefault="00AA3360" w:rsidP="00AA3360">
      <w:pPr>
        <w:pStyle w:val="20"/>
        <w:numPr>
          <w:ilvl w:val="1"/>
          <w:numId w:val="1"/>
        </w:numPr>
        <w:tabs>
          <w:tab w:val="left" w:pos="1157"/>
        </w:tabs>
        <w:ind w:firstLine="700"/>
        <w:jc w:val="both"/>
        <w:rPr>
          <w:sz w:val="24"/>
          <w:szCs w:val="24"/>
        </w:rPr>
      </w:pPr>
      <w:r w:rsidRPr="00A039C4">
        <w:rPr>
          <w:rStyle w:val="2"/>
          <w:sz w:val="24"/>
          <w:szCs w:val="24"/>
        </w:rPr>
        <w:t>Наименование работодателя:</w:t>
      </w:r>
    </w:p>
    <w:p w:rsidR="00AA3360" w:rsidRPr="00A039C4" w:rsidRDefault="00AA3360" w:rsidP="00AA3360">
      <w:pPr>
        <w:pStyle w:val="20"/>
        <w:numPr>
          <w:ilvl w:val="1"/>
          <w:numId w:val="1"/>
        </w:numPr>
        <w:tabs>
          <w:tab w:val="left" w:pos="1157"/>
        </w:tabs>
        <w:ind w:firstLine="700"/>
        <w:jc w:val="both"/>
        <w:rPr>
          <w:sz w:val="24"/>
          <w:szCs w:val="24"/>
        </w:rPr>
      </w:pPr>
      <w:r w:rsidRPr="00A039C4">
        <w:rPr>
          <w:rStyle w:val="2"/>
          <w:sz w:val="24"/>
          <w:szCs w:val="24"/>
        </w:rPr>
        <w:t>Место нахождения и место осуществления деятельности работодателя:</w:t>
      </w:r>
    </w:p>
    <w:p w:rsidR="00AA3360" w:rsidRPr="00A039C4" w:rsidRDefault="00AA3360" w:rsidP="00AA3360">
      <w:pPr>
        <w:pStyle w:val="20"/>
        <w:numPr>
          <w:ilvl w:val="1"/>
          <w:numId w:val="1"/>
        </w:numPr>
        <w:tabs>
          <w:tab w:val="left" w:pos="1157"/>
        </w:tabs>
        <w:ind w:firstLine="700"/>
        <w:jc w:val="both"/>
        <w:rPr>
          <w:sz w:val="24"/>
          <w:szCs w:val="24"/>
        </w:rPr>
      </w:pPr>
      <w:r w:rsidRPr="00A039C4">
        <w:rPr>
          <w:rStyle w:val="2"/>
          <w:sz w:val="24"/>
          <w:szCs w:val="24"/>
        </w:rPr>
        <w:t>Наименование структурного подразделения (при наличии):</w:t>
      </w:r>
    </w:p>
    <w:p w:rsidR="00AA3360" w:rsidRPr="00A039C4" w:rsidRDefault="00AA3360" w:rsidP="00AA3360">
      <w:pPr>
        <w:pStyle w:val="20"/>
        <w:numPr>
          <w:ilvl w:val="1"/>
          <w:numId w:val="1"/>
        </w:numPr>
        <w:tabs>
          <w:tab w:val="left" w:pos="1157"/>
        </w:tabs>
        <w:spacing w:after="360"/>
        <w:ind w:firstLine="700"/>
        <w:rPr>
          <w:sz w:val="24"/>
          <w:szCs w:val="24"/>
        </w:rPr>
      </w:pPr>
      <w:r w:rsidRPr="00A039C4">
        <w:rPr>
          <w:rStyle w:val="2"/>
          <w:sz w:val="24"/>
          <w:szCs w:val="24"/>
        </w:rPr>
        <w:t>Контактные данные работодателя (тел.; адрес электронной почты):</w:t>
      </w:r>
    </w:p>
    <w:p w:rsidR="00AA3360" w:rsidRPr="00A039C4" w:rsidRDefault="00AA3360" w:rsidP="00AA3360">
      <w:pPr>
        <w:pStyle w:val="20"/>
        <w:tabs>
          <w:tab w:val="left" w:pos="317"/>
        </w:tabs>
        <w:rPr>
          <w:sz w:val="24"/>
          <w:szCs w:val="24"/>
        </w:rPr>
      </w:pPr>
      <w:r w:rsidRPr="00A039C4">
        <w:rPr>
          <w:rStyle w:val="2"/>
          <w:b/>
          <w:bCs/>
          <w:sz w:val="24"/>
          <w:szCs w:val="24"/>
        </w:rPr>
        <w:t xml:space="preserve">2. </w:t>
      </w:r>
      <w:r w:rsidRPr="00A039C4">
        <w:rPr>
          <w:rStyle w:val="2"/>
          <w:b/>
          <w:bCs/>
          <w:sz w:val="24"/>
          <w:szCs w:val="24"/>
        </w:rPr>
        <w:t>Сведения о рабочем месте:</w:t>
      </w:r>
    </w:p>
    <w:p w:rsidR="00AA3360" w:rsidRPr="00A039C4" w:rsidRDefault="00AA3360" w:rsidP="00AA3360">
      <w:pPr>
        <w:pStyle w:val="20"/>
        <w:numPr>
          <w:ilvl w:val="1"/>
          <w:numId w:val="1"/>
        </w:numPr>
        <w:tabs>
          <w:tab w:val="left" w:pos="1171"/>
          <w:tab w:val="left" w:leader="underscore" w:pos="4948"/>
        </w:tabs>
        <w:ind w:firstLine="700"/>
        <w:jc w:val="both"/>
        <w:rPr>
          <w:sz w:val="24"/>
          <w:szCs w:val="24"/>
        </w:rPr>
      </w:pPr>
      <w:r w:rsidRPr="00A039C4">
        <w:rPr>
          <w:rStyle w:val="2"/>
          <w:sz w:val="24"/>
          <w:szCs w:val="24"/>
        </w:rPr>
        <w:t>Номер рабочего места:</w:t>
      </w:r>
      <w:r w:rsidRPr="00A039C4">
        <w:rPr>
          <w:rStyle w:val="2"/>
          <w:sz w:val="24"/>
          <w:szCs w:val="24"/>
        </w:rPr>
        <w:tab/>
      </w:r>
    </w:p>
    <w:p w:rsidR="00AA3360" w:rsidRPr="00A039C4" w:rsidRDefault="00AA3360" w:rsidP="00AA3360">
      <w:pPr>
        <w:pStyle w:val="20"/>
        <w:numPr>
          <w:ilvl w:val="1"/>
          <w:numId w:val="1"/>
        </w:numPr>
        <w:tabs>
          <w:tab w:val="left" w:pos="1171"/>
        </w:tabs>
        <w:spacing w:after="260"/>
        <w:ind w:firstLine="700"/>
        <w:jc w:val="both"/>
        <w:rPr>
          <w:sz w:val="24"/>
          <w:szCs w:val="24"/>
        </w:rPr>
      </w:pPr>
      <w:r w:rsidRPr="00A039C4">
        <w:rPr>
          <w:rStyle w:val="2"/>
          <w:sz w:val="24"/>
          <w:szCs w:val="24"/>
        </w:rPr>
        <w:t>Наименование рабочего места (профессия/должность/специальность):</w:t>
      </w:r>
    </w:p>
    <w:p w:rsidR="00AA3360" w:rsidRPr="00A039C4" w:rsidRDefault="00AA3360" w:rsidP="00AA3360">
      <w:pPr>
        <w:pStyle w:val="ConsPlusNormal"/>
        <w:rPr>
          <w:rStyle w:val="a5"/>
          <w:rFonts w:eastAsiaTheme="minorEastAsia"/>
          <w:bCs w:val="0"/>
          <w:sz w:val="24"/>
          <w:szCs w:val="24"/>
        </w:rPr>
      </w:pPr>
      <w:r w:rsidRPr="00A039C4">
        <w:rPr>
          <w:rStyle w:val="a5"/>
          <w:rFonts w:eastAsiaTheme="minorEastAsia"/>
          <w:bCs w:val="0"/>
          <w:sz w:val="24"/>
          <w:szCs w:val="24"/>
        </w:rPr>
        <w:t>3. Факторы производственной среды и трудового процесса на рабочем месте:</w:t>
      </w:r>
    </w:p>
    <w:p w:rsidR="00AA3360" w:rsidRDefault="00AA3360" w:rsidP="00AA3360">
      <w:pPr>
        <w:pStyle w:val="ConsPlusNormal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9"/>
        <w:gridCol w:w="8357"/>
        <w:gridCol w:w="9"/>
        <w:gridCol w:w="538"/>
        <w:gridCol w:w="9"/>
        <w:gridCol w:w="584"/>
      </w:tblGrid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66" w:type="dxa"/>
            <w:gridSpan w:val="2"/>
            <w:shd w:val="clear" w:color="auto" w:fill="auto"/>
          </w:tcPr>
          <w:p w:rsidR="00AA3360" w:rsidRPr="000B72DC" w:rsidRDefault="00AA3360" w:rsidP="002D59FB">
            <w:pPr>
              <w:pStyle w:val="a8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№</w:t>
            </w:r>
          </w:p>
        </w:tc>
        <w:tc>
          <w:tcPr>
            <w:tcW w:w="8366" w:type="dxa"/>
            <w:gridSpan w:val="2"/>
            <w:shd w:val="clear" w:color="auto" w:fill="auto"/>
            <w:vAlign w:val="bottom"/>
          </w:tcPr>
          <w:p w:rsidR="00AA3360" w:rsidRPr="000B72DC" w:rsidRDefault="00AA3360" w:rsidP="002D59FB">
            <w:pPr>
              <w:pStyle w:val="a8"/>
              <w:spacing w:line="226" w:lineRule="exact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1131" w:type="dxa"/>
            <w:gridSpan w:val="3"/>
            <w:shd w:val="clear" w:color="auto" w:fill="auto"/>
            <w:vAlign w:val="bottom"/>
          </w:tcPr>
          <w:p w:rsidR="00AA3360" w:rsidRPr="000B72DC" w:rsidRDefault="00AA3360" w:rsidP="002D59FB">
            <w:pPr>
              <w:pStyle w:val="a8"/>
              <w:spacing w:line="235" w:lineRule="exact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Ответ на вопрос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237"/>
          <w:jc w:val="center"/>
        </w:trPr>
        <w:tc>
          <w:tcPr>
            <w:tcW w:w="566" w:type="dxa"/>
            <w:gridSpan w:val="2"/>
            <w:shd w:val="clear" w:color="auto" w:fill="auto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1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3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10063" w:type="dxa"/>
            <w:gridSpan w:val="7"/>
            <w:shd w:val="clear" w:color="auto" w:fill="auto"/>
          </w:tcPr>
          <w:p w:rsidR="00AA3360" w:rsidRPr="000B72DC" w:rsidRDefault="00AA3360" w:rsidP="000B72DC">
            <w:pPr>
              <w:pStyle w:val="a8"/>
              <w:tabs>
                <w:tab w:val="left" w:pos="5986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1. ФИЗИЧЕСКИЕ ФАКТОРЫ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1.1.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197" w:lineRule="exact"/>
              <w:ind w:firstLine="0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Микроклимат (температура воздуха, относительная влажность воздуха, скорость движения воздуха, тепловое излучение (облучение)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при выполнении работ на данном рабочем месте применяется ли оборудование, являющееся источником тепла (электрические кухонные плиты, открытое пламя печи, шкафы жарочные и другое)?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при выполнении работ на данном рабочем месте применяется ли оборудование, являющееся источником холода (торговое или промышленное холодильное оборудование и другое)?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21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1.2.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Аэрозоли преимущественно фиброгенного действия (АПФД)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AA3360" w:rsidRPr="000B72DC" w:rsidRDefault="00AA3360" w:rsidP="00AA3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537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18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используются ли в работе или производятся ли пылящие вещества на данном рабочем месте (строительные смеси, угольная пыль, зерновая мука, производство сухих пищевых специй и другое)?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применяется ли на данном рабочем месте оборудование или инструменты, работа на котором сопровождается выделением пыли (шлифовальный инструмент, дробильное оборудование, деревообрабатывающие станки, смесительные машины и другое)?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</w:t>
            </w:r>
            <w:r w:rsidRPr="000B72DC">
              <w:rPr>
                <w:rStyle w:val="a7"/>
                <w:i/>
                <w:iCs/>
                <w:sz w:val="20"/>
                <w:szCs w:val="20"/>
              </w:rPr>
              <w:t>ет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477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1.3.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Виброакустические факторы (шум, инфразвук, ультразвук воздушный, общая и локальная вибрация)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786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190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при выполнении работ на данном рабочем месте используются ли станки, конвейерные линии, компрессорные установки, электроинструмент, ручной пневмоинструмент, промышленные мясорубки и миксеры, промышленные пылесосы, автотранспортные средства, сельскохозяйственная или строительная техника, грузоподъ</w:t>
            </w:r>
            <w:r w:rsidRPr="000B72DC">
              <w:rPr>
                <w:rStyle w:val="a7"/>
                <w:sz w:val="20"/>
                <w:szCs w:val="20"/>
              </w:rPr>
              <w:t>ё</w:t>
            </w:r>
            <w:r w:rsidRPr="000B72DC">
              <w:rPr>
                <w:rStyle w:val="a7"/>
                <w:sz w:val="20"/>
                <w:szCs w:val="20"/>
              </w:rPr>
              <w:t>мные механизмы и другое?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A3360" w:rsidRPr="000B72DC" w:rsidRDefault="00AA3360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19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при выполнении работ на данном рабочем месте применяются ли реактивные и судовые двигатели, ветрогенераторы, электродуговые печи и другое?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A3360" w:rsidRPr="000B72DC" w:rsidRDefault="00AA3360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19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при выполнении работ на данном рабочем месте используются ли ультразвуковые ванны, медицинское оборудование и другое?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A3360" w:rsidRPr="000B72DC" w:rsidRDefault="00AA3360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AA3360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1.4.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Световая среда (</w:t>
            </w:r>
            <w:r w:rsidRPr="000B72DC">
              <w:rPr>
                <w:rStyle w:val="a7"/>
                <w:b/>
                <w:sz w:val="20"/>
                <w:szCs w:val="20"/>
              </w:rPr>
              <w:t>освещённость</w:t>
            </w:r>
            <w:r w:rsidRPr="000B72DC">
              <w:rPr>
                <w:rStyle w:val="a7"/>
                <w:b/>
                <w:sz w:val="20"/>
                <w:szCs w:val="20"/>
              </w:rPr>
              <w:t xml:space="preserve"> рабочей поверхности, прямая </w:t>
            </w:r>
            <w:r w:rsidRPr="000B72DC">
              <w:rPr>
                <w:rStyle w:val="a7"/>
                <w:b/>
                <w:sz w:val="20"/>
                <w:szCs w:val="20"/>
              </w:rPr>
              <w:t>блёскость</w:t>
            </w:r>
            <w:r w:rsidRPr="000B72DC">
              <w:rPr>
                <w:rStyle w:val="a7"/>
                <w:b/>
                <w:sz w:val="20"/>
                <w:szCs w:val="20"/>
              </w:rPr>
              <w:t xml:space="preserve">, </w:t>
            </w:r>
            <w:r w:rsidRPr="000B72DC">
              <w:rPr>
                <w:rStyle w:val="a7"/>
                <w:b/>
                <w:sz w:val="20"/>
                <w:szCs w:val="20"/>
              </w:rPr>
              <w:t>отражённая</w:t>
            </w:r>
            <w:r w:rsidRPr="000B72DC">
              <w:rPr>
                <w:rStyle w:val="a7"/>
                <w:b/>
                <w:sz w:val="20"/>
                <w:szCs w:val="20"/>
              </w:rPr>
              <w:t xml:space="preserve"> </w:t>
            </w:r>
            <w:r w:rsidRPr="000B72DC">
              <w:rPr>
                <w:rStyle w:val="a7"/>
                <w:b/>
                <w:sz w:val="20"/>
                <w:szCs w:val="20"/>
              </w:rPr>
              <w:t>блёскость</w:t>
            </w:r>
            <w:r w:rsidRPr="000B72DC">
              <w:rPr>
                <w:rStyle w:val="a7"/>
                <w:b/>
                <w:sz w:val="20"/>
                <w:szCs w:val="20"/>
              </w:rPr>
              <w:t>)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AA3360" w:rsidRPr="000B72DC" w:rsidRDefault="00AA3360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AA3360" w:rsidRPr="000B72DC" w:rsidRDefault="00AA3360" w:rsidP="00AA3360">
            <w:pPr>
              <w:pStyle w:val="a8"/>
              <w:spacing w:line="19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выполняются ли на данном рабочем месте работы с величиной объектов различения менее 0,5 мм (ювелирные работы, швейное дело и другое)?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AA3360" w:rsidRPr="000B72DC" w:rsidRDefault="00AA3360" w:rsidP="002D59FB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A3360" w:rsidRPr="000B72DC" w:rsidRDefault="00AA3360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применяется ли на данном рабочем месте оборудование, являющееся слепящим источником света (фотовспышка, студийный свет, диско-сценический прожектор и другое), ухудшающим видимость объектов различения, путем прямого воздействия на работника или отраженным через предметы или поверхности (металлы, пластмассы, стекло, глянцевая бумага и другое)?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0B72DC">
              <w:rPr>
                <w:rStyle w:val="a7"/>
                <w:i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2DC">
              <w:rPr>
                <w:rStyle w:val="a7"/>
                <w:rFonts w:eastAsiaTheme="minorEastAsia"/>
                <w:i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выполняются ли на данном рабочем месте подземные работы (обслуживание под земных коммуникаций, добыча полезных ископаемых, геологоразведовательные работы, строительство шахт, рудников и других подземных сооружений и другое)?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0B72DC">
              <w:rPr>
                <w:rStyle w:val="a7"/>
                <w:i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2DC">
              <w:rPr>
                <w:rStyle w:val="a7"/>
                <w:rFonts w:eastAsiaTheme="minorEastAsia"/>
                <w:i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750"/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0B72DC" w:rsidRPr="000B72DC" w:rsidRDefault="000B72DC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1.5.</w:t>
            </w:r>
          </w:p>
        </w:tc>
        <w:tc>
          <w:tcPr>
            <w:tcW w:w="8366" w:type="dxa"/>
            <w:gridSpan w:val="2"/>
            <w:shd w:val="clear" w:color="auto" w:fill="auto"/>
            <w:vAlign w:val="bottom"/>
          </w:tcPr>
          <w:p w:rsidR="000B72DC" w:rsidRPr="000B72DC" w:rsidRDefault="000B72DC" w:rsidP="002D59FB">
            <w:pPr>
              <w:pStyle w:val="a8"/>
              <w:spacing w:line="185" w:lineRule="exact"/>
              <w:ind w:firstLine="0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Неионизирующие излучения (переменное электромагнитное поле (промышленная частота 50 Гц), переменное электромагнитное поле радиочастотного диапазона, электростатическое поле, постоянное магнитное поле, ультрафиолетовое излучение, лазерное излучение)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8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связана ли работа на данном рабочем месте с обслуживанием высоковольтных линий электропередач, трансформаторов, генераторов, электромагнитов и другое?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6" w:type="dxa"/>
            <w:gridSpan w:val="2"/>
            <w:vMerge/>
            <w:shd w:val="clear" w:color="auto" w:fill="auto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8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связана ли работа на данном рабочем месте с обслуживанием антенн радиовещательных и телепередающих станций, специальных средств связи и радиолокационных станций?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6" w:type="dxa"/>
            <w:gridSpan w:val="2"/>
            <w:vMerge/>
            <w:shd w:val="clear" w:color="auto" w:fill="auto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8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связана ли работа на данном рабочем месте с электростатическим нанесением лакокрасочных и полимерных материалов, электрогазоочисткой и другое?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6" w:type="dxa"/>
            <w:gridSpan w:val="2"/>
            <w:vMerge/>
            <w:shd w:val="clear" w:color="auto" w:fill="auto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8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связана ли работа на данном рабочем месте с обслуживанием постоянных магнитов, линий передач постоянного тока, электролитных ванн и другое?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6" w:type="dxa"/>
            <w:gridSpan w:val="2"/>
            <w:vMerge/>
            <w:shd w:val="clear" w:color="auto" w:fill="auto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связана ли работа на данном рабочем месте с обслуживанием облучательных установок, выполнением сварочных работ и другое?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566" w:type="dxa"/>
            <w:gridSpan w:val="2"/>
            <w:vMerge/>
            <w:shd w:val="clear" w:color="auto" w:fill="auto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связана ли работа на данном рабочем месте с обслуживанием лазерных установок?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0B72DC" w:rsidRPr="000B72DC" w:rsidRDefault="000B72DC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1.6.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87" w:lineRule="exact"/>
              <w:ind w:firstLine="0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Ионизирующие излучения (рентгеновское, гамма- и нейтронное излучение, радиоактивное загрязнение производственных помещений, элементов производственного оборудования, средств индивидуальной защиты и кожных покровов работника)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291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используются ли на данном рабочем месте радиоактивные вещества и изотопы?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применяется ли на данном рабочем месте оборудование, создающее ионизирующее излучение (медицинские рентген аппараты, рентгенотелевизионные досмотровые установки и другое)?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063" w:type="dxa"/>
            <w:gridSpan w:val="7"/>
            <w:shd w:val="clear" w:color="auto" w:fill="auto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2. ХИМИЧЕСКИЙ ФАКТОР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0B72DC" w:rsidRPr="000B72DC" w:rsidRDefault="000B72DC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2.1.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9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связана ли работа на данном рабочем месте с производством или применением химических веществ и смесей (маляры, сварщики, операторы производственных линий и другие)?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8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связана ли работа на данном рабочем месте с производством или применением веществ биологической природы (антибиотики, витамины, гормоны, ферменты, белковые препараты) (медицинская деятельность, ветеринарная деятельность, фармацевтическая деятельность и другая)?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10063" w:type="dxa"/>
            <w:gridSpan w:val="7"/>
            <w:shd w:val="clear" w:color="auto" w:fill="auto"/>
          </w:tcPr>
          <w:p w:rsidR="000B72DC" w:rsidRPr="000B72DC" w:rsidRDefault="000B72DC" w:rsidP="002D59FB">
            <w:pPr>
              <w:pStyle w:val="a8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3. БИОЛОГИЧЕСКИЙ ФАКТОР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0B72DC" w:rsidRPr="000B72DC" w:rsidRDefault="000B72DC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3.1.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2D59FB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при выполнении работ на данном рабочем месте возможен ли контакт с бактериальными препаратами</w:t>
            </w:r>
          </w:p>
          <w:p w:rsidR="000B72DC" w:rsidRPr="000B72DC" w:rsidRDefault="000B72DC" w:rsidP="002D59FB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или возбудителями инфекционных заболеваний (медицинская деятельность, ветеринарная деятельность, лабораторная деятельность и другая)?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10063" w:type="dxa"/>
            <w:gridSpan w:val="7"/>
            <w:shd w:val="clear" w:color="auto" w:fill="auto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rStyle w:val="a7"/>
                <w:i/>
                <w:iCs/>
                <w:sz w:val="20"/>
                <w:szCs w:val="20"/>
              </w:rPr>
            </w:pPr>
            <w:r w:rsidRPr="000B72DC">
              <w:rPr>
                <w:rStyle w:val="a5"/>
                <w:bCs w:val="0"/>
              </w:rPr>
              <w:t>4. ТЯЖЕСТЬ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0B72DC" w:rsidRPr="000B72DC" w:rsidRDefault="000B72DC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4.1.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является ли характерным выполнение работ на данном рабочем месте по поднятию и переноске грузов вручную (рабочие профессии, грузчики и другие)?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i/>
                <w:iCs/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 xml:space="preserve">является ли характерным выполнение работ на данном рабочем месте в положении на коленях, на корточках, </w:t>
            </w:r>
            <w:r w:rsidRPr="000B72DC">
              <w:rPr>
                <w:rStyle w:val="a7"/>
                <w:sz w:val="20"/>
                <w:szCs w:val="20"/>
              </w:rPr>
              <w:t>лёжа</w:t>
            </w:r>
            <w:r w:rsidRPr="000B72DC">
              <w:rPr>
                <w:rStyle w:val="a7"/>
                <w:sz w:val="20"/>
                <w:szCs w:val="20"/>
              </w:rPr>
              <w:t>, с сильным наклоном туловища или в положении стоя (слесарь-ремонтник, слесарь-сантехник, электрик, электрогазосварщик и другие)?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i/>
                <w:iCs/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является ли характерным выполнение работ на данном рабочем месте, связанное с передвижением по горизонтали (по ровной поверхности внутри здания или по открытой территория) и (или) вертикали (по лестницам или наклонным поверхностям) (работники склада, курьеры, служба безопасности и другие)?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60"/>
              <w:rPr>
                <w:i/>
                <w:iCs/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21"/>
          <w:jc w:val="center"/>
        </w:trPr>
        <w:tc>
          <w:tcPr>
            <w:tcW w:w="10063" w:type="dxa"/>
            <w:gridSpan w:val="7"/>
            <w:shd w:val="clear" w:color="auto" w:fill="auto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B72DC">
              <w:rPr>
                <w:rStyle w:val="a7"/>
                <w:b/>
                <w:sz w:val="20"/>
                <w:szCs w:val="20"/>
              </w:rPr>
              <w:t>5. НАПРЯЖЕННОСТЬ ТРУДОВОГО ПРОЦЕССА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0B72DC" w:rsidRPr="000B72DC" w:rsidRDefault="000B72DC" w:rsidP="002D59FB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5.1.</w:t>
            </w: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выполняются ли работы на данном рабочем месте по диспетчеризация производственных процессов, в том числе конвейерного типа или управление транспортным средством (оператор технологического (производственного) оборудования, водитель и другие)?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92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>выполняются ли работы на данном рабочем месте с применением оптических приборов (микроскопы, лупы, дефектоскопы и другое)?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180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  <w:tr w:rsidR="000B72DC" w:rsidRPr="000B72DC" w:rsidTr="000B72DC">
        <w:tblPrEx>
          <w:tblCellMar>
            <w:top w:w="0" w:type="dxa"/>
            <w:bottom w:w="0" w:type="dxa"/>
          </w:tblCellMar>
        </w:tblPrEx>
        <w:trPr>
          <w:trHeight w:hRule="exact" w:val="592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0B72DC" w:rsidRPr="000B72DC" w:rsidRDefault="000B72DC" w:rsidP="002D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6" w:type="dxa"/>
            <w:gridSpan w:val="2"/>
            <w:shd w:val="clear" w:color="auto" w:fill="auto"/>
          </w:tcPr>
          <w:p w:rsidR="000B72DC" w:rsidRPr="000B72DC" w:rsidRDefault="000B72DC" w:rsidP="000B72DC">
            <w:pPr>
              <w:pStyle w:val="a8"/>
              <w:spacing w:line="187" w:lineRule="exact"/>
              <w:ind w:firstLine="0"/>
              <w:rPr>
                <w:sz w:val="20"/>
                <w:szCs w:val="20"/>
              </w:rPr>
            </w:pPr>
            <w:r w:rsidRPr="000B72DC">
              <w:rPr>
                <w:rStyle w:val="a7"/>
                <w:sz w:val="20"/>
                <w:szCs w:val="20"/>
              </w:rPr>
              <w:t xml:space="preserve">выполняются ли работы на данном рабочем месте, связанные с нагрузкой на голосовой аппарат (речевая нагрузка) (педагоги, воспитатели детских учреждений, вокалисты, чтецы, </w:t>
            </w:r>
            <w:r w:rsidRPr="000B72DC">
              <w:rPr>
                <w:rStyle w:val="a7"/>
                <w:sz w:val="20"/>
                <w:szCs w:val="20"/>
              </w:rPr>
              <w:t>актёры</w:t>
            </w:r>
            <w:r w:rsidRPr="000B72DC">
              <w:rPr>
                <w:rStyle w:val="a7"/>
                <w:sz w:val="20"/>
                <w:szCs w:val="20"/>
              </w:rPr>
              <w:t>, дикторы, экскурсоводы и другие)?</w:t>
            </w: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0B72DC" w:rsidRPr="000B72DC" w:rsidRDefault="000B72DC" w:rsidP="000B72DC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B72DC">
              <w:rPr>
                <w:rStyle w:val="a7"/>
                <w:i/>
                <w:iCs/>
                <w:sz w:val="20"/>
                <w:szCs w:val="20"/>
              </w:rPr>
              <w:t>нет</w:t>
            </w:r>
          </w:p>
        </w:tc>
      </w:tr>
    </w:tbl>
    <w:p w:rsidR="000B72DC" w:rsidRDefault="000B72DC" w:rsidP="000B72DC">
      <w:pPr>
        <w:pStyle w:val="20"/>
        <w:spacing w:line="262" w:lineRule="exact"/>
        <w:ind w:firstLine="360"/>
        <w:rPr>
          <w:rStyle w:val="2"/>
          <w:b/>
          <w:bCs/>
          <w:i/>
          <w:iCs/>
          <w:sz w:val="22"/>
          <w:szCs w:val="22"/>
        </w:rPr>
      </w:pPr>
      <w:bookmarkStart w:id="8" w:name="_Hlk120566056"/>
    </w:p>
    <w:p w:rsidR="000B72DC" w:rsidRDefault="000B72DC" w:rsidP="000B72DC">
      <w:pPr>
        <w:pStyle w:val="20"/>
        <w:spacing w:line="262" w:lineRule="exact"/>
        <w:ind w:firstLine="360"/>
        <w:rPr>
          <w:rStyle w:val="2"/>
          <w:b/>
          <w:bCs/>
          <w:i/>
          <w:iCs/>
          <w:sz w:val="22"/>
          <w:szCs w:val="22"/>
        </w:rPr>
      </w:pPr>
      <w:r w:rsidRPr="00A039C4">
        <w:rPr>
          <w:rStyle w:val="2"/>
          <w:b/>
          <w:bCs/>
          <w:i/>
          <w:iCs/>
          <w:sz w:val="24"/>
          <w:szCs w:val="24"/>
        </w:rPr>
        <w:t xml:space="preserve">Формирование проверочного листа проведено по результатам обследования рабочего места с </w:t>
      </w:r>
      <w:r w:rsidRPr="00A039C4">
        <w:rPr>
          <w:rStyle w:val="2"/>
          <w:b/>
          <w:bCs/>
          <w:i/>
          <w:iCs/>
          <w:sz w:val="24"/>
          <w:szCs w:val="24"/>
        </w:rPr>
        <w:t>учётом</w:t>
      </w:r>
      <w:r w:rsidRPr="00A039C4">
        <w:rPr>
          <w:rStyle w:val="2"/>
          <w:b/>
          <w:bCs/>
          <w:i/>
          <w:iCs/>
          <w:sz w:val="24"/>
          <w:szCs w:val="24"/>
        </w:rPr>
        <w:t xml:space="preserve"> сведений, документов и информации, которые характеризуют условия труда на данном рабочем месте</w:t>
      </w:r>
      <w:r>
        <w:rPr>
          <w:rStyle w:val="2"/>
          <w:b/>
          <w:bCs/>
          <w:i/>
          <w:iCs/>
          <w:sz w:val="22"/>
          <w:szCs w:val="22"/>
        </w:rPr>
        <w:t>.</w:t>
      </w:r>
    </w:p>
    <w:p w:rsidR="000B72DC" w:rsidRPr="00A039C4" w:rsidRDefault="000B72DC" w:rsidP="000B72DC">
      <w:pPr>
        <w:pStyle w:val="20"/>
        <w:tabs>
          <w:tab w:val="left" w:pos="294"/>
        </w:tabs>
        <w:spacing w:line="270" w:lineRule="exact"/>
        <w:rPr>
          <w:rStyle w:val="2"/>
          <w:b/>
          <w:bCs/>
          <w:sz w:val="24"/>
          <w:szCs w:val="24"/>
        </w:rPr>
      </w:pPr>
      <w:r w:rsidRPr="00A039C4">
        <w:rPr>
          <w:rStyle w:val="2"/>
          <w:b/>
          <w:bCs/>
          <w:sz w:val="24"/>
          <w:szCs w:val="24"/>
        </w:rPr>
        <w:lastRenderedPageBreak/>
        <w:t xml:space="preserve">4. </w:t>
      </w:r>
      <w:r w:rsidRPr="00A039C4">
        <w:rPr>
          <w:rStyle w:val="2"/>
          <w:b/>
          <w:bCs/>
          <w:sz w:val="24"/>
          <w:szCs w:val="24"/>
        </w:rPr>
        <w:t>Заключение:</w:t>
      </w:r>
    </w:p>
    <w:p w:rsidR="000B72DC" w:rsidRPr="00A039C4" w:rsidRDefault="000B72DC" w:rsidP="000B72DC">
      <w:pPr>
        <w:pStyle w:val="20"/>
        <w:tabs>
          <w:tab w:val="left" w:pos="294"/>
        </w:tabs>
        <w:spacing w:line="270" w:lineRule="exact"/>
        <w:rPr>
          <w:sz w:val="24"/>
          <w:szCs w:val="24"/>
        </w:rPr>
      </w:pPr>
    </w:p>
    <w:p w:rsidR="000B72DC" w:rsidRPr="00A039C4" w:rsidRDefault="000B72DC" w:rsidP="000B72DC">
      <w:pPr>
        <w:pStyle w:val="20"/>
        <w:numPr>
          <w:ilvl w:val="0"/>
          <w:numId w:val="3"/>
        </w:numPr>
        <w:tabs>
          <w:tab w:val="left" w:pos="284"/>
        </w:tabs>
        <w:spacing w:line="271" w:lineRule="exact"/>
        <w:rPr>
          <w:sz w:val="24"/>
          <w:szCs w:val="24"/>
        </w:rPr>
      </w:pPr>
      <w:r w:rsidRPr="00A039C4">
        <w:rPr>
          <w:rStyle w:val="2"/>
          <w:sz w:val="24"/>
          <w:szCs w:val="24"/>
        </w:rPr>
        <w:t>по результатам идентификации вредные и (или) опасные производственные факторы не выявлены, проведение исследований (испытаний) и измерений вредных и (или) опасных производственных факторов не требуется. Условия труда соответствуют государственным нормативным требованиям охраны труда</w:t>
      </w:r>
    </w:p>
    <w:p w:rsidR="000B72DC" w:rsidRDefault="000B72DC" w:rsidP="000B72DC">
      <w:pPr>
        <w:pStyle w:val="20"/>
        <w:numPr>
          <w:ilvl w:val="0"/>
          <w:numId w:val="3"/>
        </w:numPr>
        <w:tabs>
          <w:tab w:val="left" w:pos="284"/>
        </w:tabs>
        <w:spacing w:line="269" w:lineRule="exact"/>
        <w:rPr>
          <w:rStyle w:val="2"/>
        </w:rPr>
      </w:pPr>
      <w:r w:rsidRPr="00A039C4">
        <w:rPr>
          <w:rStyle w:val="2"/>
          <w:sz w:val="24"/>
          <w:szCs w:val="24"/>
        </w:rPr>
        <w:t>по результатам идентификации вредные и (или) опасные производственные факторы выявлены, проведение исследований (испытаний) и измерений вредных и (или) опасных производственных факторов требуется с привлечением организации, допущенной к деятельности по проведению специальной оценки условий труда</w:t>
      </w:r>
    </w:p>
    <w:bookmarkEnd w:id="8"/>
    <w:p w:rsidR="00AA3360" w:rsidRDefault="00AA3360" w:rsidP="00AA3360">
      <w:pPr>
        <w:pStyle w:val="ConsPlusNormal"/>
        <w:rPr>
          <w:rStyle w:val="2"/>
          <w:rFonts w:eastAsiaTheme="minorEastAsia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A039C4" w:rsidTr="00A039C4">
        <w:trPr>
          <w:trHeight w:val="434"/>
        </w:trPr>
        <w:tc>
          <w:tcPr>
            <w:tcW w:w="10197" w:type="dxa"/>
          </w:tcPr>
          <w:p w:rsidR="00A039C4" w:rsidRPr="00A039C4" w:rsidRDefault="00A039C4" w:rsidP="00A039C4">
            <w:pPr>
              <w:pStyle w:val="ConsPlusNormal"/>
              <w:rPr>
                <w:sz w:val="20"/>
                <w:szCs w:val="20"/>
              </w:rPr>
            </w:pPr>
            <w:r w:rsidRPr="00A039C4">
              <w:rPr>
                <w:sz w:val="20"/>
                <w:szCs w:val="20"/>
              </w:rPr>
              <w:t>Предложение работника</w:t>
            </w:r>
          </w:p>
        </w:tc>
      </w:tr>
      <w:tr w:rsidR="00A039C4" w:rsidTr="00A039C4">
        <w:tc>
          <w:tcPr>
            <w:tcW w:w="10197" w:type="dxa"/>
          </w:tcPr>
          <w:p w:rsidR="00A039C4" w:rsidRDefault="00A039C4" w:rsidP="00AA3360">
            <w:pPr>
              <w:pStyle w:val="ConsPlusNormal"/>
            </w:pPr>
          </w:p>
        </w:tc>
      </w:tr>
      <w:tr w:rsidR="00A039C4" w:rsidTr="00A039C4">
        <w:tc>
          <w:tcPr>
            <w:tcW w:w="10197" w:type="dxa"/>
          </w:tcPr>
          <w:p w:rsidR="00A039C4" w:rsidRDefault="00A039C4" w:rsidP="00AA3360">
            <w:pPr>
              <w:pStyle w:val="ConsPlusNormal"/>
            </w:pPr>
          </w:p>
        </w:tc>
      </w:tr>
      <w:tr w:rsidR="00A039C4" w:rsidTr="00A039C4">
        <w:tc>
          <w:tcPr>
            <w:tcW w:w="10197" w:type="dxa"/>
          </w:tcPr>
          <w:p w:rsidR="00A039C4" w:rsidRDefault="00A039C4" w:rsidP="00AA3360">
            <w:pPr>
              <w:pStyle w:val="ConsPlusNormal"/>
            </w:pPr>
          </w:p>
        </w:tc>
      </w:tr>
      <w:tr w:rsidR="00A039C4" w:rsidTr="00A039C4">
        <w:tc>
          <w:tcPr>
            <w:tcW w:w="10197" w:type="dxa"/>
          </w:tcPr>
          <w:p w:rsidR="00A039C4" w:rsidRDefault="00A039C4" w:rsidP="00AA3360">
            <w:pPr>
              <w:pStyle w:val="ConsPlusNormal"/>
            </w:pPr>
          </w:p>
        </w:tc>
      </w:tr>
      <w:tr w:rsidR="00A039C4" w:rsidTr="00A039C4">
        <w:tc>
          <w:tcPr>
            <w:tcW w:w="10197" w:type="dxa"/>
          </w:tcPr>
          <w:p w:rsidR="00A039C4" w:rsidRDefault="00A039C4" w:rsidP="00AA3360">
            <w:pPr>
              <w:pStyle w:val="ConsPlusNormal"/>
            </w:pPr>
          </w:p>
        </w:tc>
      </w:tr>
      <w:tr w:rsidR="00A039C4" w:rsidTr="00A039C4">
        <w:tc>
          <w:tcPr>
            <w:tcW w:w="10197" w:type="dxa"/>
          </w:tcPr>
          <w:p w:rsidR="00A039C4" w:rsidRDefault="00A039C4" w:rsidP="00AA3360">
            <w:pPr>
              <w:pStyle w:val="ConsPlusNormal"/>
            </w:pPr>
          </w:p>
        </w:tc>
      </w:tr>
      <w:tr w:rsidR="00A039C4" w:rsidTr="00A039C4">
        <w:tc>
          <w:tcPr>
            <w:tcW w:w="10197" w:type="dxa"/>
          </w:tcPr>
          <w:p w:rsidR="00A039C4" w:rsidRDefault="00A039C4" w:rsidP="00AA3360">
            <w:pPr>
              <w:pStyle w:val="ConsPlusNormal"/>
            </w:pPr>
          </w:p>
        </w:tc>
      </w:tr>
    </w:tbl>
    <w:p w:rsidR="00A039C4" w:rsidRDefault="00A039C4" w:rsidP="00AA3360">
      <w:pPr>
        <w:pStyle w:val="ConsPlusNormal"/>
      </w:pPr>
    </w:p>
    <w:p w:rsidR="00A039C4" w:rsidRDefault="00A039C4" w:rsidP="00AA3360">
      <w:pPr>
        <w:pStyle w:val="ConsPlusNormal"/>
      </w:pPr>
      <w:r w:rsidRPr="00A039C4">
        <w:rPr>
          <w:b/>
        </w:rPr>
        <w:t>5. Дата составления</w:t>
      </w:r>
      <w:r>
        <w:t xml:space="preserve"> _______________________</w:t>
      </w:r>
    </w:p>
    <w:p w:rsidR="00A039C4" w:rsidRDefault="00A039C4" w:rsidP="00AA3360">
      <w:pPr>
        <w:pStyle w:val="ConsPlusNormal"/>
      </w:pPr>
    </w:p>
    <w:p w:rsidR="00A039C4" w:rsidRPr="00156E24" w:rsidRDefault="00A039C4" w:rsidP="00A039C4">
      <w:pPr>
        <w:pStyle w:val="ConsPlusNormal"/>
        <w:rPr>
          <w:b/>
        </w:rPr>
      </w:pPr>
      <w:r w:rsidRPr="00156E24">
        <w:rPr>
          <w:b/>
        </w:rPr>
        <w:t>6. Председатель комиссии по проведению специальной оценки условий труда:</w:t>
      </w:r>
    </w:p>
    <w:p w:rsidR="00A039C4" w:rsidRDefault="00A039C4" w:rsidP="00A039C4">
      <w:pPr>
        <w:pStyle w:val="ConsPlusNormal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52"/>
        <w:gridCol w:w="360"/>
        <w:gridCol w:w="1908"/>
        <w:gridCol w:w="283"/>
        <w:gridCol w:w="3401"/>
        <w:gridCol w:w="236"/>
        <w:gridCol w:w="1457"/>
      </w:tblGrid>
      <w:tr w:rsidR="00A039C4" w:rsidTr="00A039C4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A039C4">
            <w:pPr>
              <w:pStyle w:val="ConsPlusNormal"/>
            </w:pPr>
            <w:bookmarkStart w:id="9" w:name="_Hlk120566719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39C4" w:rsidRDefault="00A039C4" w:rsidP="00A039C4">
            <w:pPr>
              <w:pStyle w:val="ConsPlusNormal"/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A039C4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39C4" w:rsidRDefault="00A039C4" w:rsidP="00A039C4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A039C4">
            <w:pPr>
              <w:pStyle w:val="ConsPlusNormal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39C4" w:rsidRDefault="00A039C4" w:rsidP="00A039C4">
            <w:pPr>
              <w:pStyle w:val="ConsPlusNormal"/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A039C4">
            <w:pPr>
              <w:pStyle w:val="ConsPlusNormal"/>
            </w:pPr>
          </w:p>
        </w:tc>
      </w:tr>
      <w:tr w:rsidR="00A039C4" w:rsidTr="00A039C4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A039C4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39C4" w:rsidRPr="00A039C4" w:rsidRDefault="00A039C4" w:rsidP="00A039C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A039C4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39C4" w:rsidRPr="00A039C4" w:rsidRDefault="00A039C4" w:rsidP="00A039C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A039C4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(Ф.И.О.)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39C4" w:rsidRPr="00A039C4" w:rsidRDefault="00A039C4" w:rsidP="00A039C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A039C4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(дата)</w:t>
            </w:r>
          </w:p>
        </w:tc>
      </w:tr>
      <w:bookmarkEnd w:id="9"/>
    </w:tbl>
    <w:p w:rsidR="00A039C4" w:rsidRDefault="00A039C4" w:rsidP="00A039C4">
      <w:pPr>
        <w:pStyle w:val="ConsPlusNormal"/>
      </w:pPr>
    </w:p>
    <w:p w:rsidR="00A039C4" w:rsidRDefault="00A039C4" w:rsidP="00A039C4">
      <w:pPr>
        <w:pStyle w:val="ConsPlusNormal"/>
      </w:pPr>
    </w:p>
    <w:p w:rsidR="00A039C4" w:rsidRPr="00156E24" w:rsidRDefault="00A039C4" w:rsidP="00A039C4">
      <w:pPr>
        <w:pStyle w:val="ConsPlusNormal"/>
        <w:rPr>
          <w:b/>
        </w:rPr>
      </w:pPr>
      <w:r w:rsidRPr="00156E24">
        <w:rPr>
          <w:b/>
        </w:rPr>
        <w:t>7. Члены комиссии по проведению специальной оценки условий труда:</w:t>
      </w:r>
    </w:p>
    <w:p w:rsidR="00A039C4" w:rsidRDefault="00A039C4" w:rsidP="00A039C4">
      <w:pPr>
        <w:pStyle w:val="ConsPlusNormal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52"/>
        <w:gridCol w:w="360"/>
        <w:gridCol w:w="1908"/>
        <w:gridCol w:w="283"/>
        <w:gridCol w:w="3401"/>
        <w:gridCol w:w="236"/>
        <w:gridCol w:w="1457"/>
      </w:tblGrid>
      <w:tr w:rsidR="00A039C4" w:rsidTr="002D59FB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</w:tr>
      <w:tr w:rsidR="00A039C4" w:rsidTr="002D59FB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(Ф.И.О.)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(дата)</w:t>
            </w:r>
          </w:p>
        </w:tc>
      </w:tr>
    </w:tbl>
    <w:p w:rsidR="00A039C4" w:rsidRDefault="00A039C4" w:rsidP="00A039C4">
      <w:pPr>
        <w:pStyle w:val="ConsPlusNormal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52"/>
        <w:gridCol w:w="360"/>
        <w:gridCol w:w="1908"/>
        <w:gridCol w:w="283"/>
        <w:gridCol w:w="3401"/>
        <w:gridCol w:w="236"/>
        <w:gridCol w:w="1457"/>
      </w:tblGrid>
      <w:tr w:rsidR="00A039C4" w:rsidTr="002D59FB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9C4" w:rsidRDefault="00A039C4" w:rsidP="002D59FB">
            <w:pPr>
              <w:pStyle w:val="ConsPlusNormal"/>
            </w:pPr>
          </w:p>
        </w:tc>
      </w:tr>
      <w:tr w:rsidR="00A039C4" w:rsidTr="002D59FB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(должность)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(Ф.И.О.)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A039C4" w:rsidRPr="00A039C4" w:rsidRDefault="00A039C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(дата)</w:t>
            </w:r>
          </w:p>
        </w:tc>
      </w:tr>
    </w:tbl>
    <w:p w:rsidR="00A039C4" w:rsidRDefault="00A039C4" w:rsidP="00A039C4">
      <w:pPr>
        <w:pStyle w:val="ConsPlusNormal"/>
      </w:pPr>
    </w:p>
    <w:p w:rsidR="00A039C4" w:rsidRPr="00156E24" w:rsidRDefault="00A039C4" w:rsidP="00A039C4">
      <w:pPr>
        <w:pStyle w:val="ConsPlusNormal"/>
        <w:rPr>
          <w:b/>
        </w:rPr>
      </w:pPr>
      <w:r w:rsidRPr="00156E24">
        <w:rPr>
          <w:b/>
        </w:rPr>
        <w:t>8. С результатами проверочного листа ознакомлен:</w:t>
      </w:r>
    </w:p>
    <w:p w:rsidR="00A039C4" w:rsidRDefault="00A039C4" w:rsidP="00A039C4">
      <w:pPr>
        <w:pStyle w:val="ConsPlusNormal"/>
      </w:pPr>
    </w:p>
    <w:tbl>
      <w:tblPr>
        <w:tblStyle w:val="a9"/>
        <w:tblW w:w="10216" w:type="dxa"/>
        <w:tblLook w:val="04A0" w:firstRow="1" w:lastRow="0" w:firstColumn="1" w:lastColumn="0" w:noHBand="0" w:noVBand="1"/>
      </w:tblPr>
      <w:tblGrid>
        <w:gridCol w:w="2676"/>
        <w:gridCol w:w="396"/>
        <w:gridCol w:w="4770"/>
        <w:gridCol w:w="331"/>
        <w:gridCol w:w="2043"/>
      </w:tblGrid>
      <w:tr w:rsidR="00156E24" w:rsidTr="00156E24">
        <w:trPr>
          <w:trHeight w:val="336"/>
        </w:trPr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E24" w:rsidRDefault="00156E24" w:rsidP="002D59FB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56E24" w:rsidRDefault="00156E24" w:rsidP="002D59FB">
            <w:pPr>
              <w:pStyle w:val="ConsPlusNormal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E24" w:rsidRDefault="00156E24" w:rsidP="002D59FB">
            <w:pPr>
              <w:pStyle w:val="ConsPlusNormal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56E24" w:rsidRDefault="00156E24" w:rsidP="002D59FB">
            <w:pPr>
              <w:pStyle w:val="ConsPlusNormal"/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E24" w:rsidRDefault="00156E24" w:rsidP="002D59FB">
            <w:pPr>
              <w:pStyle w:val="ConsPlusNormal"/>
            </w:pPr>
          </w:p>
        </w:tc>
      </w:tr>
      <w:tr w:rsidR="00156E24" w:rsidTr="00156E24">
        <w:trPr>
          <w:trHeight w:val="275"/>
        </w:trPr>
        <w:tc>
          <w:tcPr>
            <w:tcW w:w="2676" w:type="dxa"/>
            <w:tcBorders>
              <w:left w:val="nil"/>
              <w:bottom w:val="nil"/>
              <w:right w:val="nil"/>
            </w:tcBorders>
          </w:tcPr>
          <w:p w:rsidR="00156E24" w:rsidRPr="00A039C4" w:rsidRDefault="00156E2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156E24" w:rsidRPr="00A039C4" w:rsidRDefault="00156E24" w:rsidP="002D59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</w:tcPr>
          <w:p w:rsidR="00156E24" w:rsidRPr="00A039C4" w:rsidRDefault="00156E2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(Ф.И.О.</w:t>
            </w:r>
            <w:r>
              <w:rPr>
                <w:rStyle w:val="a7"/>
                <w:rFonts w:eastAsiaTheme="minorEastAsia"/>
                <w:sz w:val="20"/>
                <w:szCs w:val="20"/>
              </w:rPr>
              <w:t xml:space="preserve"> работника</w:t>
            </w:r>
            <w:r w:rsidRPr="00A039C4">
              <w:rPr>
                <w:rStyle w:val="a7"/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56E24" w:rsidRPr="00A039C4" w:rsidRDefault="00156E24" w:rsidP="002D59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tcBorders>
              <w:left w:val="nil"/>
              <w:bottom w:val="nil"/>
              <w:right w:val="nil"/>
            </w:tcBorders>
          </w:tcPr>
          <w:p w:rsidR="00156E24" w:rsidRPr="00A039C4" w:rsidRDefault="00156E24" w:rsidP="002D59FB">
            <w:pPr>
              <w:pStyle w:val="ConsPlusNormal"/>
              <w:jc w:val="center"/>
              <w:rPr>
                <w:sz w:val="20"/>
                <w:szCs w:val="20"/>
              </w:rPr>
            </w:pPr>
            <w:r w:rsidRPr="00A039C4">
              <w:rPr>
                <w:rStyle w:val="a7"/>
                <w:rFonts w:eastAsiaTheme="minorEastAsia"/>
                <w:sz w:val="20"/>
                <w:szCs w:val="20"/>
              </w:rPr>
              <w:t>(дата)</w:t>
            </w:r>
          </w:p>
        </w:tc>
      </w:tr>
    </w:tbl>
    <w:p w:rsidR="00A039C4" w:rsidRDefault="00A039C4" w:rsidP="00A039C4">
      <w:pPr>
        <w:pStyle w:val="ConsPlusNormal"/>
      </w:pPr>
    </w:p>
    <w:p w:rsidR="00156E24" w:rsidRDefault="00156E24" w:rsidP="00A039C4">
      <w:pPr>
        <w:pStyle w:val="ConsPlusNormal"/>
      </w:pPr>
    </w:p>
    <w:p w:rsidR="00156E24" w:rsidRDefault="00156E24" w:rsidP="00A039C4">
      <w:pPr>
        <w:pStyle w:val="ConsPlusNormal"/>
        <w:sectPr w:rsidR="00156E24" w:rsidSect="000B72DC">
          <w:pgSz w:w="11906" w:h="16838"/>
          <w:pgMar w:top="993" w:right="566" w:bottom="1440" w:left="1133" w:header="0" w:footer="0" w:gutter="0"/>
          <w:cols w:space="720"/>
          <w:noEndnote/>
        </w:sectPr>
      </w:pPr>
    </w:p>
    <w:p w:rsidR="00156E24" w:rsidRDefault="00156E24" w:rsidP="00156E24">
      <w:pPr>
        <w:pStyle w:val="ConsPlusNormal"/>
        <w:ind w:firstLine="567"/>
        <w:jc w:val="right"/>
      </w:pPr>
      <w:r>
        <w:lastRenderedPageBreak/>
        <w:t xml:space="preserve">Приложение № </w:t>
      </w:r>
      <w:r>
        <w:t>2</w:t>
      </w:r>
    </w:p>
    <w:p w:rsidR="00156E24" w:rsidRDefault="00156E24" w:rsidP="00156E24">
      <w:pPr>
        <w:pStyle w:val="ConsPlusNormal"/>
        <w:ind w:firstLine="567"/>
        <w:jc w:val="right"/>
      </w:pPr>
      <w:r w:rsidRPr="00AA3360">
        <w:t xml:space="preserve">к Особенностям проведения специальной оценки </w:t>
      </w:r>
    </w:p>
    <w:p w:rsidR="00156E24" w:rsidRDefault="00156E24" w:rsidP="00156E24">
      <w:pPr>
        <w:pStyle w:val="ConsPlusNormal"/>
        <w:ind w:firstLine="567"/>
        <w:jc w:val="right"/>
      </w:pPr>
      <w:r w:rsidRPr="00AA3360">
        <w:t xml:space="preserve">условий труда рабочих мест в организациях, </w:t>
      </w:r>
    </w:p>
    <w:p w:rsidR="00156E24" w:rsidRDefault="00156E24" w:rsidP="00156E24">
      <w:pPr>
        <w:pStyle w:val="ConsPlusNormal"/>
        <w:ind w:firstLine="567"/>
        <w:jc w:val="right"/>
      </w:pPr>
      <w:r w:rsidRPr="00AA3360">
        <w:t xml:space="preserve">осуществляющих отдельные виды деятельности </w:t>
      </w:r>
      <w:r>
        <w:t>–</w:t>
      </w:r>
      <w:r w:rsidRPr="00AA3360">
        <w:t xml:space="preserve"> </w:t>
      </w:r>
    </w:p>
    <w:p w:rsidR="00156E24" w:rsidRDefault="00156E24" w:rsidP="00156E24">
      <w:pPr>
        <w:pStyle w:val="ConsPlusNormal"/>
        <w:ind w:firstLine="567"/>
        <w:jc w:val="right"/>
      </w:pPr>
      <w:r w:rsidRPr="00AA3360">
        <w:t xml:space="preserve">субъектов малого предпринимательства (включая </w:t>
      </w:r>
    </w:p>
    <w:p w:rsidR="00156E24" w:rsidRDefault="00156E24" w:rsidP="00156E24">
      <w:pPr>
        <w:pStyle w:val="ConsPlusNormal"/>
        <w:ind w:firstLine="567"/>
        <w:jc w:val="right"/>
      </w:pPr>
      <w:r w:rsidRPr="00AA3360">
        <w:t xml:space="preserve">работодателей - индивидуальных </w:t>
      </w:r>
    </w:p>
    <w:p w:rsidR="00156E24" w:rsidRDefault="00156E24" w:rsidP="00156E24">
      <w:pPr>
        <w:pStyle w:val="ConsPlusNormal"/>
        <w:ind w:firstLine="567"/>
        <w:jc w:val="right"/>
      </w:pPr>
      <w:r w:rsidRPr="00AA3360">
        <w:t xml:space="preserve">предпринимателей), которые в соответствии </w:t>
      </w:r>
    </w:p>
    <w:p w:rsidR="00156E24" w:rsidRDefault="00156E24" w:rsidP="00156E24">
      <w:pPr>
        <w:pStyle w:val="ConsPlusNormal"/>
        <w:ind w:firstLine="567"/>
        <w:jc w:val="right"/>
      </w:pPr>
      <w:r w:rsidRPr="00AA3360">
        <w:t xml:space="preserve">с федеральным законодательством отнесены </w:t>
      </w:r>
    </w:p>
    <w:p w:rsidR="00156E24" w:rsidRDefault="00156E24" w:rsidP="00156E24">
      <w:pPr>
        <w:pStyle w:val="ConsPlusNormal"/>
        <w:ind w:firstLine="567"/>
        <w:jc w:val="right"/>
      </w:pPr>
      <w:r w:rsidRPr="00AA3360">
        <w:t xml:space="preserve">к микропредприятиям, утверждённым приказом </w:t>
      </w:r>
    </w:p>
    <w:p w:rsidR="00156E24" w:rsidRDefault="00156E24" w:rsidP="00156E24">
      <w:pPr>
        <w:pStyle w:val="ConsPlusNormal"/>
        <w:ind w:firstLine="567"/>
        <w:jc w:val="right"/>
      </w:pPr>
      <w:r w:rsidRPr="00AA3360">
        <w:t>Минтруда России от 31 октября 2022 г. № 699н</w:t>
      </w:r>
    </w:p>
    <w:p w:rsidR="00156E24" w:rsidRDefault="00156E24" w:rsidP="00156E24">
      <w:pPr>
        <w:pStyle w:val="ConsPlusNormal"/>
        <w:ind w:firstLine="567"/>
      </w:pPr>
    </w:p>
    <w:p w:rsidR="00156E24" w:rsidRDefault="00156E24" w:rsidP="00156E24">
      <w:pPr>
        <w:pStyle w:val="ConsPlusNormal"/>
        <w:jc w:val="right"/>
        <w:rPr>
          <w:rStyle w:val="a4"/>
          <w:rFonts w:eastAsiaTheme="minorEastAsia"/>
          <w:sz w:val="24"/>
          <w:szCs w:val="24"/>
        </w:rPr>
      </w:pPr>
      <w:r w:rsidRPr="000B72DC">
        <w:rPr>
          <w:rStyle w:val="a4"/>
          <w:rFonts w:eastAsiaTheme="minorEastAsia"/>
          <w:sz w:val="24"/>
          <w:szCs w:val="24"/>
        </w:rPr>
        <w:t>РЕКОМЕНДУЕМЫЙ ОБРАЗЕЦ</w:t>
      </w:r>
    </w:p>
    <w:p w:rsidR="00156E24" w:rsidRDefault="00156E24" w:rsidP="00156E24">
      <w:pPr>
        <w:pStyle w:val="ConsPlusNormal"/>
        <w:rPr>
          <w:rStyle w:val="a4"/>
          <w:rFonts w:eastAsiaTheme="minorEastAsia"/>
          <w:sz w:val="24"/>
          <w:szCs w:val="24"/>
        </w:rPr>
      </w:pPr>
    </w:p>
    <w:p w:rsidR="00156E24" w:rsidRDefault="00156E24" w:rsidP="00156E24">
      <w:pPr>
        <w:pStyle w:val="ConsPlusNormal"/>
        <w:rPr>
          <w:rStyle w:val="a4"/>
          <w:rFonts w:eastAsiaTheme="minorEastAsia"/>
          <w:sz w:val="24"/>
          <w:szCs w:val="24"/>
        </w:rPr>
      </w:pPr>
    </w:p>
    <w:p w:rsidR="00A3743B" w:rsidRPr="00A3743B" w:rsidRDefault="00A3743B" w:rsidP="00A3743B">
      <w:pPr>
        <w:pStyle w:val="ConsPlusNormal"/>
        <w:jc w:val="center"/>
        <w:rPr>
          <w:b/>
        </w:rPr>
      </w:pPr>
      <w:r w:rsidRPr="00A3743B">
        <w:rPr>
          <w:b/>
        </w:rPr>
        <w:t>Декларация соответствия</w:t>
      </w:r>
    </w:p>
    <w:p w:rsidR="00A3743B" w:rsidRPr="00A3743B" w:rsidRDefault="00A3743B" w:rsidP="00A3743B">
      <w:pPr>
        <w:pStyle w:val="ConsPlusNormal"/>
        <w:jc w:val="center"/>
        <w:rPr>
          <w:b/>
        </w:rPr>
      </w:pPr>
      <w:r w:rsidRPr="00A3743B">
        <w:rPr>
          <w:b/>
        </w:rPr>
        <w:t>условий труда государственным нормативным</w:t>
      </w:r>
    </w:p>
    <w:p w:rsidR="00156E24" w:rsidRPr="00A3743B" w:rsidRDefault="00A3743B" w:rsidP="00A3743B">
      <w:pPr>
        <w:pStyle w:val="ConsPlusNormal"/>
        <w:jc w:val="center"/>
        <w:rPr>
          <w:b/>
        </w:rPr>
      </w:pPr>
      <w:r w:rsidRPr="00A3743B">
        <w:rPr>
          <w:b/>
        </w:rPr>
        <w:t>требованиям охраны труда</w:t>
      </w:r>
    </w:p>
    <w:p w:rsidR="00A3743B" w:rsidRDefault="00A3743B" w:rsidP="00A3743B">
      <w:pPr>
        <w:pStyle w:val="ConsPlusNormal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A3743B" w:rsidTr="00A3743B">
        <w:tc>
          <w:tcPr>
            <w:tcW w:w="10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43B" w:rsidRPr="00A3743B" w:rsidRDefault="00A3743B" w:rsidP="00A3743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3743B" w:rsidTr="00A3743B">
        <w:tc>
          <w:tcPr>
            <w:tcW w:w="10197" w:type="dxa"/>
            <w:tcBorders>
              <w:left w:val="nil"/>
              <w:bottom w:val="nil"/>
              <w:right w:val="nil"/>
            </w:tcBorders>
          </w:tcPr>
          <w:p w:rsidR="00A3743B" w:rsidRPr="00A3743B" w:rsidRDefault="00A3743B" w:rsidP="00A3743B">
            <w:pPr>
              <w:pStyle w:val="ConsPlusNormal"/>
              <w:jc w:val="center"/>
              <w:rPr>
                <w:sz w:val="20"/>
                <w:szCs w:val="20"/>
              </w:rPr>
            </w:pPr>
            <w:r w:rsidRPr="00A3743B">
              <w:rPr>
                <w:rStyle w:val="3"/>
                <w:rFonts w:eastAsiaTheme="minorEastAsia"/>
                <w:sz w:val="20"/>
                <w:szCs w:val="20"/>
              </w:rPr>
              <w:t>(наименование юридического лица (фамилия, имя, отчество (при наличии) индивидуального предпринимателя, подавшего декларацию,</w:t>
            </w:r>
          </w:p>
        </w:tc>
      </w:tr>
      <w:tr w:rsidR="00A3743B" w:rsidTr="00A3743B">
        <w:tc>
          <w:tcPr>
            <w:tcW w:w="10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43B" w:rsidRPr="00A3743B" w:rsidRDefault="00A3743B" w:rsidP="00A3743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3743B" w:rsidTr="00A3743B">
        <w:tc>
          <w:tcPr>
            <w:tcW w:w="10197" w:type="dxa"/>
            <w:tcBorders>
              <w:left w:val="nil"/>
              <w:bottom w:val="nil"/>
              <w:right w:val="nil"/>
            </w:tcBorders>
          </w:tcPr>
          <w:p w:rsidR="00A3743B" w:rsidRPr="00A3743B" w:rsidRDefault="00A3743B" w:rsidP="00A3743B">
            <w:pPr>
              <w:pStyle w:val="ConsPlusNormal"/>
              <w:jc w:val="center"/>
              <w:rPr>
                <w:sz w:val="20"/>
                <w:szCs w:val="20"/>
              </w:rPr>
            </w:pPr>
            <w:r w:rsidRPr="00A3743B">
              <w:rPr>
                <w:rStyle w:val="3"/>
                <w:rFonts w:eastAsiaTheme="minorEastAsia"/>
                <w:sz w:val="20"/>
                <w:szCs w:val="20"/>
              </w:rPr>
              <w:t>место нахождения и место осуществления деятельности,</w:t>
            </w:r>
          </w:p>
        </w:tc>
      </w:tr>
      <w:tr w:rsidR="00A3743B" w:rsidTr="00A3743B">
        <w:tc>
          <w:tcPr>
            <w:tcW w:w="10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43B" w:rsidRPr="00A3743B" w:rsidRDefault="00A3743B" w:rsidP="00A3743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3743B" w:rsidTr="00A3743B">
        <w:tc>
          <w:tcPr>
            <w:tcW w:w="10197" w:type="dxa"/>
            <w:tcBorders>
              <w:left w:val="nil"/>
              <w:bottom w:val="nil"/>
              <w:right w:val="nil"/>
            </w:tcBorders>
          </w:tcPr>
          <w:p w:rsidR="00A3743B" w:rsidRPr="00A3743B" w:rsidRDefault="00A3743B" w:rsidP="00A3743B">
            <w:pPr>
              <w:pStyle w:val="ConsPlusNormal"/>
              <w:jc w:val="center"/>
              <w:rPr>
                <w:sz w:val="20"/>
                <w:szCs w:val="20"/>
              </w:rPr>
            </w:pPr>
            <w:r w:rsidRPr="00A3743B">
              <w:rPr>
                <w:rStyle w:val="3"/>
                <w:rFonts w:eastAsiaTheme="minorEastAsia"/>
                <w:sz w:val="20"/>
                <w:szCs w:val="20"/>
              </w:rPr>
              <w:t>идентификационный номер налогоплательщика,</w:t>
            </w:r>
          </w:p>
        </w:tc>
      </w:tr>
      <w:tr w:rsidR="00A3743B" w:rsidTr="00A3743B">
        <w:tc>
          <w:tcPr>
            <w:tcW w:w="10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43B" w:rsidRPr="00A3743B" w:rsidRDefault="00A3743B" w:rsidP="00A3743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3743B" w:rsidTr="00A3743B">
        <w:tc>
          <w:tcPr>
            <w:tcW w:w="10197" w:type="dxa"/>
            <w:tcBorders>
              <w:left w:val="nil"/>
              <w:bottom w:val="nil"/>
              <w:right w:val="nil"/>
            </w:tcBorders>
          </w:tcPr>
          <w:p w:rsidR="00A3743B" w:rsidRPr="00A3743B" w:rsidRDefault="00A3743B" w:rsidP="00A3743B">
            <w:pPr>
              <w:pStyle w:val="ConsPlusNormal"/>
              <w:jc w:val="center"/>
              <w:rPr>
                <w:sz w:val="20"/>
                <w:szCs w:val="20"/>
              </w:rPr>
            </w:pPr>
            <w:r w:rsidRPr="00A3743B">
              <w:rPr>
                <w:rStyle w:val="3"/>
                <w:rFonts w:eastAsiaTheme="minorEastAsia"/>
                <w:sz w:val="20"/>
                <w:szCs w:val="20"/>
              </w:rPr>
              <w:t>основной государственный регистрационный номер)</w:t>
            </w:r>
          </w:p>
        </w:tc>
      </w:tr>
    </w:tbl>
    <w:p w:rsidR="00A3743B" w:rsidRDefault="00A3743B" w:rsidP="00A3743B">
      <w:pPr>
        <w:pStyle w:val="ConsPlusNormal"/>
      </w:pPr>
    </w:p>
    <w:p w:rsidR="00A3743B" w:rsidRDefault="00A3743B" w:rsidP="00A3743B">
      <w:pPr>
        <w:pStyle w:val="ConsPlusNormal"/>
      </w:pPr>
    </w:p>
    <w:p w:rsidR="00A3743B" w:rsidRDefault="00A3743B" w:rsidP="00A3743B">
      <w:pPr>
        <w:pStyle w:val="ConsPlusNormal"/>
        <w:rPr>
          <w:rStyle w:val="2"/>
          <w:rFonts w:eastAsiaTheme="minorEastAsia"/>
          <w:sz w:val="24"/>
          <w:szCs w:val="24"/>
        </w:rPr>
      </w:pPr>
      <w:r w:rsidRPr="00A3743B">
        <w:rPr>
          <w:rStyle w:val="2"/>
          <w:rFonts w:eastAsiaTheme="minorEastAsia"/>
          <w:sz w:val="24"/>
          <w:szCs w:val="24"/>
        </w:rPr>
        <w:t>заявляет, что на рабочем месте (рабочих местах):</w:t>
      </w:r>
    </w:p>
    <w:p w:rsidR="00A3743B" w:rsidRDefault="00A3743B" w:rsidP="00A3743B">
      <w:pPr>
        <w:pStyle w:val="ConsPlusNormal"/>
        <w:rPr>
          <w:rStyle w:val="2"/>
          <w:rFonts w:eastAsia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A3743B" w:rsidTr="001B4CEB">
        <w:tc>
          <w:tcPr>
            <w:tcW w:w="10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1.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bottom w:val="nil"/>
              <w:right w:val="nil"/>
            </w:tcBorders>
          </w:tcPr>
          <w:p w:rsidR="00A3743B" w:rsidRPr="00A3743B" w:rsidRDefault="00A3743B" w:rsidP="00A3743B">
            <w:pPr>
              <w:pStyle w:val="ConsPlusNormal"/>
              <w:jc w:val="center"/>
              <w:rPr>
                <w:sz w:val="16"/>
                <w:szCs w:val="16"/>
              </w:rPr>
            </w:pPr>
            <w:r w:rsidRPr="00A3743B">
              <w:rPr>
                <w:rStyle w:val="3"/>
                <w:rFonts w:eastAsiaTheme="minorEastAsia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A3743B" w:rsidTr="001B4CEB">
        <w:tc>
          <w:tcPr>
            <w:tcW w:w="10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2.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bottom w:val="nil"/>
              <w:right w:val="nil"/>
            </w:tcBorders>
          </w:tcPr>
          <w:p w:rsidR="00A3743B" w:rsidRDefault="00A3743B" w:rsidP="00A3743B">
            <w:pPr>
              <w:pStyle w:val="ConsPlusNormal"/>
              <w:jc w:val="center"/>
            </w:pPr>
            <w:r>
              <w:rPr>
                <w:rStyle w:val="3"/>
                <w:rFonts w:eastAsiaTheme="minorEastAsia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A3743B" w:rsidTr="001B4CEB">
        <w:tc>
          <w:tcPr>
            <w:tcW w:w="10197" w:type="dxa"/>
            <w:tcBorders>
              <w:top w:val="nil"/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3.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4.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5.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6.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7.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8.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9.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10.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11.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12.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13.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14.</w:t>
            </w:r>
          </w:p>
        </w:tc>
      </w:tr>
      <w:tr w:rsidR="00A3743B" w:rsidTr="001B4CEB">
        <w:tc>
          <w:tcPr>
            <w:tcW w:w="10197" w:type="dxa"/>
            <w:tcBorders>
              <w:left w:val="nil"/>
              <w:right w:val="nil"/>
            </w:tcBorders>
          </w:tcPr>
          <w:p w:rsidR="00A3743B" w:rsidRDefault="00A3743B" w:rsidP="00A3743B">
            <w:pPr>
              <w:pStyle w:val="ConsPlusNormal"/>
            </w:pPr>
            <w:r>
              <w:t>15.</w:t>
            </w:r>
          </w:p>
        </w:tc>
      </w:tr>
    </w:tbl>
    <w:p w:rsidR="00A3743B" w:rsidRDefault="00A3743B" w:rsidP="00A3743B">
      <w:pPr>
        <w:pStyle w:val="ConsPlusNormal"/>
      </w:pPr>
    </w:p>
    <w:p w:rsidR="001B4CEB" w:rsidRPr="001B4CEB" w:rsidRDefault="001B4CEB" w:rsidP="001B4CEB">
      <w:pPr>
        <w:pStyle w:val="20"/>
        <w:spacing w:line="230" w:lineRule="exact"/>
        <w:rPr>
          <w:sz w:val="24"/>
          <w:szCs w:val="24"/>
        </w:rPr>
      </w:pPr>
      <w:r w:rsidRPr="001B4CEB">
        <w:rPr>
          <w:rStyle w:val="2"/>
          <w:sz w:val="24"/>
          <w:szCs w:val="24"/>
        </w:rPr>
        <w:t>по результатам идентификации не выявлены вредные и (или) опасные производственные факторы, проведение исследований (испытаний) и измерений вредных и (или) опасных производственных факторов не требуется.</w:t>
      </w:r>
    </w:p>
    <w:p w:rsidR="001B4CEB" w:rsidRDefault="001B4CEB" w:rsidP="001B4CEB">
      <w:pPr>
        <w:pStyle w:val="ConsPlusNormal"/>
        <w:rPr>
          <w:rStyle w:val="2"/>
          <w:rFonts w:eastAsiaTheme="minorEastAsia"/>
          <w:sz w:val="24"/>
          <w:szCs w:val="24"/>
        </w:rPr>
      </w:pPr>
      <w:r w:rsidRPr="001B4CEB">
        <w:rPr>
          <w:rStyle w:val="2"/>
          <w:rFonts w:eastAsiaTheme="minorEastAsia"/>
          <w:sz w:val="24"/>
          <w:szCs w:val="24"/>
        </w:rPr>
        <w:t>Условия труда соответствуют государственным нормативным требованиям охраны труда.</w:t>
      </w:r>
    </w:p>
    <w:p w:rsidR="001B4CEB" w:rsidRDefault="001B4CEB" w:rsidP="001B4CEB">
      <w:pPr>
        <w:pStyle w:val="ConsPlusNormal"/>
        <w:rPr>
          <w:rStyle w:val="2"/>
          <w:rFonts w:eastAsiaTheme="minorEastAsia"/>
          <w:sz w:val="24"/>
          <w:szCs w:val="24"/>
        </w:rPr>
      </w:pPr>
    </w:p>
    <w:p w:rsidR="001B4CEB" w:rsidRDefault="001B4CEB" w:rsidP="001B4CEB">
      <w:pPr>
        <w:pStyle w:val="ConsPlusNormal"/>
      </w:pPr>
      <w:r>
        <w:lastRenderedPageBreak/>
        <w:t>Декларация подана на основании:</w:t>
      </w:r>
    </w:p>
    <w:p w:rsidR="001B4CEB" w:rsidRDefault="001B4CEB" w:rsidP="001B4CEB">
      <w:pPr>
        <w:pStyle w:val="ConsPlusNormal"/>
      </w:pPr>
      <w:r>
        <w:t>Проверочного листа №</w:t>
      </w:r>
      <w:r>
        <w:t xml:space="preserve"> ____________ </w:t>
      </w:r>
      <w:r>
        <w:t>от</w:t>
      </w:r>
      <w:r>
        <w:t xml:space="preserve"> ___________</w:t>
      </w:r>
      <w:r>
        <w:t>;</w:t>
      </w:r>
    </w:p>
    <w:p w:rsidR="001B4CEB" w:rsidRDefault="001B4CEB" w:rsidP="001B4CEB">
      <w:pPr>
        <w:pStyle w:val="ConsPlusNormal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1B4CEB" w:rsidTr="001B4CEB">
        <w:tc>
          <w:tcPr>
            <w:tcW w:w="10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CEB" w:rsidRDefault="001B4CEB" w:rsidP="001B4CEB">
            <w:pPr>
              <w:pStyle w:val="ConsPlusNormal"/>
            </w:pPr>
          </w:p>
        </w:tc>
      </w:tr>
      <w:tr w:rsidR="001B4CEB" w:rsidTr="001B4CEB">
        <w:tc>
          <w:tcPr>
            <w:tcW w:w="10197" w:type="dxa"/>
            <w:tcBorders>
              <w:left w:val="nil"/>
              <w:bottom w:val="nil"/>
              <w:right w:val="nil"/>
            </w:tcBorders>
          </w:tcPr>
          <w:p w:rsidR="001B4CEB" w:rsidRDefault="001B4CEB" w:rsidP="001B4CEB">
            <w:pPr>
              <w:pStyle w:val="ConsPlusNormal"/>
              <w:jc w:val="center"/>
            </w:pPr>
            <w:r>
              <w:rPr>
                <w:rStyle w:val="3"/>
                <w:rFonts w:eastAsiaTheme="minorEastAsia"/>
              </w:rPr>
              <w:t>(реквизиты проверочного листа)</w:t>
            </w:r>
          </w:p>
        </w:tc>
      </w:tr>
    </w:tbl>
    <w:p w:rsidR="001B4CEB" w:rsidRDefault="001B4CEB" w:rsidP="001B4CEB">
      <w:pPr>
        <w:pStyle w:val="ConsPlusNormal"/>
      </w:pPr>
    </w:p>
    <w:p w:rsidR="001B4CEB" w:rsidRDefault="001B4CEB" w:rsidP="001B4CEB">
      <w:pPr>
        <w:pStyle w:val="ConsPlusNormal"/>
      </w:pPr>
      <w:r w:rsidRPr="001B4CEB">
        <w:t>Дата подачи декларации «</w:t>
      </w:r>
      <w:r>
        <w:t>____</w:t>
      </w:r>
      <w:r w:rsidRPr="001B4CEB">
        <w:t>»</w:t>
      </w:r>
      <w:r>
        <w:t xml:space="preserve"> ____________  _______</w:t>
      </w:r>
      <w:r w:rsidRPr="001B4CEB">
        <w:t>год</w:t>
      </w:r>
    </w:p>
    <w:p w:rsidR="001B4CEB" w:rsidRDefault="001B4CEB" w:rsidP="001B4CEB">
      <w:pPr>
        <w:pStyle w:val="ConsPlusNormal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14"/>
        <w:gridCol w:w="3140"/>
        <w:gridCol w:w="546"/>
        <w:gridCol w:w="3534"/>
      </w:tblGrid>
      <w:tr w:rsidR="001B4CEB" w:rsidTr="001B4CEB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B4CEB" w:rsidRDefault="001B4CEB" w:rsidP="001B4CEB">
            <w:pPr>
              <w:pStyle w:val="ConsPlusNormal"/>
            </w:pPr>
            <w:r w:rsidRPr="001B4CEB">
              <w:t>М.П. (при наличии)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B4CEB" w:rsidRDefault="001B4CEB" w:rsidP="001B4CEB">
            <w:pPr>
              <w:pStyle w:val="ConsPlusNormal"/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CEB" w:rsidRDefault="001B4CEB" w:rsidP="001B4CEB">
            <w:pPr>
              <w:pStyle w:val="ConsPlusNormal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B4CEB" w:rsidRDefault="001B4CEB" w:rsidP="001B4CEB">
            <w:pPr>
              <w:pStyle w:val="ConsPlusNormal"/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CEB" w:rsidRDefault="001B4CEB" w:rsidP="001B4CEB">
            <w:pPr>
              <w:pStyle w:val="ConsPlusNormal"/>
            </w:pPr>
          </w:p>
        </w:tc>
      </w:tr>
      <w:tr w:rsidR="001B4CEB" w:rsidTr="001B4CEB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B4CEB" w:rsidRDefault="001B4CEB" w:rsidP="001B4CEB">
            <w:pPr>
              <w:pStyle w:val="ConsPlusNormal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B4CEB" w:rsidRDefault="001B4CEB" w:rsidP="001B4CEB">
            <w:pPr>
              <w:pStyle w:val="ConsPlusNormal"/>
            </w:pP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</w:tcPr>
          <w:p w:rsidR="001B4CEB" w:rsidRDefault="001B4CEB" w:rsidP="001B4CEB">
            <w:pPr>
              <w:pStyle w:val="ConsPlusNormal"/>
              <w:jc w:val="center"/>
            </w:pPr>
            <w:bookmarkStart w:id="10" w:name="_Hlk120568061"/>
            <w:r>
              <w:rPr>
                <w:rStyle w:val="3"/>
                <w:rFonts w:eastAsiaTheme="minorEastAsia"/>
              </w:rPr>
              <w:t>(подпись)</w:t>
            </w:r>
            <w:bookmarkEnd w:id="10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B4CEB" w:rsidRDefault="001B4CEB" w:rsidP="001B4CEB">
            <w:pPr>
              <w:pStyle w:val="ConsPlusNormal"/>
            </w:pPr>
          </w:p>
        </w:tc>
        <w:tc>
          <w:tcPr>
            <w:tcW w:w="3534" w:type="dxa"/>
            <w:tcBorders>
              <w:left w:val="nil"/>
              <w:bottom w:val="nil"/>
              <w:right w:val="nil"/>
            </w:tcBorders>
          </w:tcPr>
          <w:p w:rsidR="001B4CEB" w:rsidRDefault="001B4CEB" w:rsidP="001B4CEB">
            <w:pPr>
              <w:pStyle w:val="ConsPlusNormal"/>
              <w:jc w:val="center"/>
            </w:pPr>
            <w:r w:rsidRPr="001B4CEB">
              <w:rPr>
                <w:rStyle w:val="3"/>
                <w:rFonts w:eastAsiaTheme="minorEastAsia"/>
              </w:rPr>
              <w:t>(инициалы, фамилия)</w:t>
            </w:r>
          </w:p>
        </w:tc>
      </w:tr>
    </w:tbl>
    <w:p w:rsidR="001B4CEB" w:rsidRDefault="001B4CEB" w:rsidP="001B4CEB">
      <w:pPr>
        <w:pStyle w:val="ConsPlusNormal"/>
      </w:pPr>
      <w:r w:rsidRPr="001B4CEB">
        <w:t>Сведения о регистрации декларации</w:t>
      </w:r>
    </w:p>
    <w:p w:rsidR="001B4CEB" w:rsidRDefault="001B4CEB" w:rsidP="001B4CEB">
      <w:pPr>
        <w:pStyle w:val="ConsPlusNormal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1B4CEB" w:rsidTr="001B4CEB">
        <w:tc>
          <w:tcPr>
            <w:tcW w:w="10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CEB" w:rsidRDefault="001B4CEB" w:rsidP="001B4CEB">
            <w:pPr>
              <w:pStyle w:val="ConsPlusNormal"/>
            </w:pPr>
          </w:p>
        </w:tc>
      </w:tr>
      <w:tr w:rsidR="001B4CEB" w:rsidTr="001B4CEB">
        <w:tc>
          <w:tcPr>
            <w:tcW w:w="10197" w:type="dxa"/>
            <w:tcBorders>
              <w:left w:val="nil"/>
              <w:bottom w:val="nil"/>
              <w:right w:val="nil"/>
            </w:tcBorders>
          </w:tcPr>
          <w:p w:rsidR="001B4CEB" w:rsidRPr="001B4CEB" w:rsidRDefault="001B4CEB" w:rsidP="001B4CEB">
            <w:pPr>
              <w:pStyle w:val="ConsPlusNormal"/>
              <w:jc w:val="center"/>
              <w:rPr>
                <w:sz w:val="16"/>
                <w:szCs w:val="16"/>
              </w:rPr>
            </w:pPr>
            <w:r w:rsidRPr="001B4CEB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1B4CEB" w:rsidRDefault="001B4CEB" w:rsidP="001B4CEB">
      <w:pPr>
        <w:pStyle w:val="ConsPlusNormal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9"/>
        <w:gridCol w:w="236"/>
        <w:gridCol w:w="3107"/>
        <w:gridCol w:w="283"/>
        <w:gridCol w:w="4532"/>
      </w:tblGrid>
      <w:tr w:rsidR="00363E9A" w:rsidTr="00363E9A">
        <w:tc>
          <w:tcPr>
            <w:tcW w:w="2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E9A" w:rsidRDefault="00363E9A" w:rsidP="00363E9A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</w:tr>
      <w:tr w:rsidR="00363E9A" w:rsidTr="00363E9A">
        <w:tc>
          <w:tcPr>
            <w:tcW w:w="20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3107" w:type="dxa"/>
            <w:tcBorders>
              <w:left w:val="nil"/>
              <w:bottom w:val="nil"/>
              <w:right w:val="nil"/>
            </w:tcBorders>
          </w:tcPr>
          <w:p w:rsidR="00363E9A" w:rsidRDefault="00363E9A" w:rsidP="00363E9A">
            <w:pPr>
              <w:pStyle w:val="ConsPlusNormal"/>
              <w:jc w:val="center"/>
            </w:pPr>
            <w:r>
              <w:rPr>
                <w:rStyle w:val="3"/>
                <w:rFonts w:eastAsiaTheme="minorEastAsia"/>
              </w:rPr>
              <w:t>(дата регистрации)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4532" w:type="dxa"/>
            <w:tcBorders>
              <w:left w:val="nil"/>
              <w:bottom w:val="nil"/>
              <w:right w:val="nil"/>
            </w:tcBorders>
          </w:tcPr>
          <w:p w:rsidR="00363E9A" w:rsidRDefault="00363E9A" w:rsidP="00363E9A">
            <w:pPr>
              <w:pStyle w:val="ConsPlusNormal"/>
              <w:jc w:val="center"/>
            </w:pPr>
            <w:r>
              <w:rPr>
                <w:rStyle w:val="3"/>
                <w:rFonts w:eastAsiaTheme="minorEastAsia"/>
              </w:rPr>
              <w:t>(регистрационный номер)</w:t>
            </w:r>
          </w:p>
        </w:tc>
      </w:tr>
      <w:tr w:rsidR="00363E9A" w:rsidTr="00363E9A">
        <w:tc>
          <w:tcPr>
            <w:tcW w:w="20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</w:tr>
      <w:tr w:rsidR="00363E9A" w:rsidTr="00363E9A">
        <w:tc>
          <w:tcPr>
            <w:tcW w:w="20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3107" w:type="dxa"/>
            <w:tcBorders>
              <w:left w:val="nil"/>
              <w:bottom w:val="nil"/>
              <w:right w:val="nil"/>
            </w:tcBorders>
          </w:tcPr>
          <w:p w:rsidR="00363E9A" w:rsidRDefault="00363E9A" w:rsidP="00363E9A">
            <w:pPr>
              <w:pStyle w:val="ConsPlusNormal"/>
              <w:jc w:val="center"/>
            </w:pPr>
            <w:r>
              <w:rPr>
                <w:rStyle w:val="3"/>
                <w:rFonts w:eastAsiaTheme="minorEastAsia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3E9A" w:rsidRDefault="00363E9A" w:rsidP="001B4CEB">
            <w:pPr>
              <w:pStyle w:val="ConsPlusNormal"/>
            </w:pPr>
          </w:p>
        </w:tc>
        <w:tc>
          <w:tcPr>
            <w:tcW w:w="4532" w:type="dxa"/>
            <w:tcBorders>
              <w:left w:val="nil"/>
              <w:bottom w:val="nil"/>
              <w:right w:val="nil"/>
            </w:tcBorders>
            <w:vAlign w:val="center"/>
          </w:tcPr>
          <w:p w:rsidR="00363E9A" w:rsidRDefault="00363E9A" w:rsidP="00363E9A">
            <w:pPr>
              <w:pStyle w:val="ConsPlusNormal"/>
              <w:jc w:val="center"/>
            </w:pPr>
            <w:r>
              <w:rPr>
                <w:rStyle w:val="3"/>
                <w:rFonts w:eastAsiaTheme="minorEastAsia"/>
              </w:rPr>
              <w:t>(инициалы, фамилия должностно</w:t>
            </w:r>
            <w:r>
              <w:rPr>
                <w:rStyle w:val="3"/>
                <w:rFonts w:eastAsiaTheme="minorEastAsia"/>
              </w:rPr>
              <w:t xml:space="preserve">го лица территориального органа </w:t>
            </w:r>
            <w:r>
              <w:rPr>
                <w:rStyle w:val="3"/>
                <w:rFonts w:eastAsiaTheme="minorEastAsia"/>
              </w:rPr>
              <w:t>Федеральной службы по труду и занятости, зарегистрировавшего</w:t>
            </w:r>
            <w:r>
              <w:rPr>
                <w:rStyle w:val="3"/>
                <w:rFonts w:eastAsiaTheme="minorEastAsia"/>
              </w:rPr>
              <w:br/>
              <w:t>декларацию)</w:t>
            </w:r>
          </w:p>
        </w:tc>
      </w:tr>
    </w:tbl>
    <w:p w:rsidR="00363E9A" w:rsidRDefault="00363E9A" w:rsidP="001B4CEB">
      <w:pPr>
        <w:pStyle w:val="ConsPlusNormal"/>
      </w:pPr>
    </w:p>
    <w:p w:rsidR="00363E9A" w:rsidRDefault="00363E9A" w:rsidP="001B4CEB">
      <w:pPr>
        <w:pStyle w:val="ConsPlusNormal"/>
      </w:pPr>
    </w:p>
    <w:p w:rsidR="00363E9A" w:rsidRDefault="00363E9A" w:rsidP="00363E9A">
      <w:pPr>
        <w:pStyle w:val="ConsPlusNormal"/>
        <w:ind w:firstLine="567"/>
      </w:pPr>
    </w:p>
    <w:p w:rsidR="00363E9A" w:rsidRDefault="00363E9A" w:rsidP="00363E9A">
      <w:pPr>
        <w:pStyle w:val="ConsPlusNormal"/>
        <w:ind w:firstLine="567"/>
      </w:pPr>
    </w:p>
    <w:p w:rsidR="001B4CEB" w:rsidRPr="001B4CEB" w:rsidRDefault="00363E9A" w:rsidP="00363E9A">
      <w:pPr>
        <w:pStyle w:val="ConsPlusNormal"/>
        <w:ind w:firstLine="567"/>
      </w:pPr>
      <w:r>
        <w:t xml:space="preserve">Локализация: </w:t>
      </w:r>
      <w:hyperlink r:id="rId12" w:history="1">
        <w:r>
          <w:rPr>
            <w:rStyle w:val="a3"/>
          </w:rPr>
          <w:t>охрана труда</w:t>
        </w:r>
      </w:hyperlink>
      <w:r>
        <w:t xml:space="preserve"> на блог-инженера.рф</w:t>
      </w:r>
    </w:p>
    <w:sectPr w:rsidR="001B4CEB" w:rsidRPr="001B4CEB" w:rsidSect="000B72DC">
      <w:pgSz w:w="11906" w:h="16838"/>
      <w:pgMar w:top="993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3F5" w:rsidRDefault="007E33F5">
      <w:pPr>
        <w:spacing w:after="0" w:line="240" w:lineRule="auto"/>
      </w:pPr>
      <w:r>
        <w:separator/>
      </w:r>
    </w:p>
  </w:endnote>
  <w:endnote w:type="continuationSeparator" w:id="0">
    <w:p w:rsidR="007E33F5" w:rsidRDefault="007E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0E" w:rsidRDefault="00A3220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3F5" w:rsidRDefault="007E33F5">
      <w:pPr>
        <w:spacing w:after="0" w:line="240" w:lineRule="auto"/>
      </w:pPr>
      <w:r>
        <w:separator/>
      </w:r>
    </w:p>
  </w:footnote>
  <w:footnote w:type="continuationSeparator" w:id="0">
    <w:p w:rsidR="007E33F5" w:rsidRDefault="007E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0E" w:rsidRDefault="00A3220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322"/>
    <w:multiLevelType w:val="multilevel"/>
    <w:tmpl w:val="7D92DB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63677"/>
    <w:multiLevelType w:val="multilevel"/>
    <w:tmpl w:val="5E984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E2B18"/>
    <w:multiLevelType w:val="multilevel"/>
    <w:tmpl w:val="D5C691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C8"/>
    <w:rsid w:val="000B72DC"/>
    <w:rsid w:val="001200C8"/>
    <w:rsid w:val="00156E24"/>
    <w:rsid w:val="001B4CEB"/>
    <w:rsid w:val="002F05C6"/>
    <w:rsid w:val="00363E9A"/>
    <w:rsid w:val="00677461"/>
    <w:rsid w:val="007E33F5"/>
    <w:rsid w:val="00A039C4"/>
    <w:rsid w:val="00A3220E"/>
    <w:rsid w:val="00A3743B"/>
    <w:rsid w:val="00A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CDF3A-9E36-4F6D-996E-F54EB204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9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200C8"/>
    <w:rPr>
      <w:color w:val="0563C1"/>
      <w:u w:val="single"/>
    </w:rPr>
  </w:style>
  <w:style w:type="character" w:customStyle="1" w:styleId="a4">
    <w:name w:val="Основной текст_"/>
    <w:basedOn w:val="a0"/>
    <w:link w:val="1"/>
    <w:rsid w:val="00AA336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AA3360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AA3360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Подпись к таблице_"/>
    <w:basedOn w:val="a0"/>
    <w:link w:val="a6"/>
    <w:rsid w:val="00AA336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AA33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6">
    <w:name w:val="Подпись к таблице"/>
    <w:basedOn w:val="a"/>
    <w:link w:val="a5"/>
    <w:rsid w:val="00AA336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7">
    <w:name w:val="Другое_"/>
    <w:basedOn w:val="a0"/>
    <w:link w:val="a8"/>
    <w:rsid w:val="00AA3360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AA3360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9">
    <w:name w:val="Table Grid"/>
    <w:basedOn w:val="a1"/>
    <w:uiPriority w:val="39"/>
    <w:rsid w:val="00A0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A3743B"/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A3743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3;&#1086;&#1075;-&#1080;&#1085;&#1078;&#1077;&#1085;&#1077;&#1088;&#1072;.&#1088;&#1092;/oxrana-trud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&#1073;&#1083;&#1086;&#1075;-&#1080;&#1085;&#1078;&#1077;&#1085;&#1077;&#1088;&#1072;.&#1088;&#1092;/oxrana-tru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3;&#1083;&#1086;&#1075;-&#1080;&#1085;&#1078;&#1077;&#1085;&#1077;&#1088;&#1072;.&#1088;&#1092;/oxrana-truda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Антон Хабиров</cp:lastModifiedBy>
  <cp:revision>3</cp:revision>
  <dcterms:created xsi:type="dcterms:W3CDTF">2022-07-19T23:25:00Z</dcterms:created>
  <dcterms:modified xsi:type="dcterms:W3CDTF">2022-11-28T19:50:00Z</dcterms:modified>
</cp:coreProperties>
</file>