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F3" w:rsidRPr="003548D7" w:rsidRDefault="00C36FF3" w:rsidP="00C36FF3">
      <w:pPr>
        <w:shd w:val="clear" w:color="auto" w:fill="FCFCFC"/>
        <w:spacing w:after="216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C36FF3" w:rsidRDefault="00C36FF3" w:rsidP="00C36FF3">
      <w:pPr>
        <w:shd w:val="clear" w:color="auto" w:fill="FCFCFC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</w:pPr>
      <w:r w:rsidRPr="003548D7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Органы, в которые можно обратиться для устранения нарушений, вызванных незаконным строительством жилого дома</w:t>
      </w:r>
    </w:p>
    <w:p w:rsidR="00C36FF3" w:rsidRDefault="00C36FF3" w:rsidP="00C36FF3">
      <w:pPr>
        <w:shd w:val="clear" w:color="auto" w:fill="FCFCFC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</w:pPr>
    </w:p>
    <w:p w:rsidR="00C36FF3" w:rsidRPr="003548D7" w:rsidRDefault="00C36FF3" w:rsidP="00C36FF3">
      <w:pPr>
        <w:shd w:val="clear" w:color="auto" w:fill="FCFCF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C36FF3" w:rsidRPr="003548D7" w:rsidRDefault="00C36FF3" w:rsidP="00C36FF3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48D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случае нарушения прав других собственников в результате незаконного строительства жилого дома эти собственники могут, в частности, обратиться (</w:t>
      </w:r>
      <w:hyperlink r:id="rId4" w:history="1">
        <w:r w:rsidRPr="003548D7">
          <w:rPr>
            <w:rFonts w:ascii="Arial" w:eastAsia="Times New Roman" w:hAnsi="Arial" w:cs="Arial"/>
            <w:color w:val="CC6633"/>
            <w:sz w:val="18"/>
            <w:szCs w:val="18"/>
            <w:u w:val="single"/>
            <w:bdr w:val="none" w:sz="0" w:space="0" w:color="auto" w:frame="1"/>
            <w:lang w:eastAsia="ru-RU"/>
          </w:rPr>
          <w:t>п. 4 ст. 222</w:t>
        </w:r>
      </w:hyperlink>
      <w:r w:rsidRPr="003548D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 </w:t>
      </w:r>
      <w:hyperlink r:id="rId5" w:history="1">
        <w:r w:rsidRPr="003548D7">
          <w:rPr>
            <w:rFonts w:ascii="Arial" w:eastAsia="Times New Roman" w:hAnsi="Arial" w:cs="Arial"/>
            <w:color w:val="CC6633"/>
            <w:sz w:val="18"/>
            <w:szCs w:val="18"/>
            <w:u w:val="single"/>
            <w:bdr w:val="none" w:sz="0" w:space="0" w:color="auto" w:frame="1"/>
            <w:lang w:eastAsia="ru-RU"/>
          </w:rPr>
          <w:t>ст. 304</w:t>
        </w:r>
      </w:hyperlink>
      <w:r w:rsidRPr="003548D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ГК РФ; </w:t>
      </w:r>
      <w:hyperlink r:id="rId6" w:history="1">
        <w:r w:rsidRPr="003548D7">
          <w:rPr>
            <w:rFonts w:ascii="Arial" w:eastAsia="Times New Roman" w:hAnsi="Arial" w:cs="Arial"/>
            <w:color w:val="CC6633"/>
            <w:sz w:val="18"/>
            <w:szCs w:val="18"/>
            <w:u w:val="single"/>
            <w:bdr w:val="none" w:sz="0" w:space="0" w:color="auto" w:frame="1"/>
            <w:lang w:eastAsia="ru-RU"/>
          </w:rPr>
          <w:t>ст. 10</w:t>
        </w:r>
      </w:hyperlink>
      <w:r w:rsidRPr="003548D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Закона от 17.01.1992 N 2202-1):</w:t>
      </w:r>
    </w:p>
    <w:p w:rsidR="00C36FF3" w:rsidRPr="003548D7" w:rsidRDefault="00C36FF3" w:rsidP="00C36FF3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48D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в суд с </w:t>
      </w:r>
      <w:hyperlink r:id="rId7" w:history="1">
        <w:r w:rsidRPr="003548D7">
          <w:rPr>
            <w:rFonts w:ascii="Arial" w:eastAsia="Times New Roman" w:hAnsi="Arial" w:cs="Arial"/>
            <w:color w:val="CC6633"/>
            <w:sz w:val="18"/>
            <w:szCs w:val="18"/>
            <w:u w:val="single"/>
            <w:bdr w:val="none" w:sz="0" w:space="0" w:color="auto" w:frame="1"/>
            <w:lang w:eastAsia="ru-RU"/>
          </w:rPr>
          <w:t>иском</w:t>
        </w:r>
      </w:hyperlink>
      <w:r w:rsidRPr="003548D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о сносе самовольной постройки за счет средств лица, возводившего жилой дом, при наличии нарушений прав собственников;</w:t>
      </w:r>
    </w:p>
    <w:p w:rsidR="00C36FF3" w:rsidRDefault="00C36FF3" w:rsidP="00C36FF3">
      <w:pPr>
        <w:shd w:val="clear" w:color="auto" w:fill="FCFCFC"/>
        <w:spacing w:after="216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548D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в прокуратуру с жалобой на нарушение закона.</w:t>
      </w:r>
    </w:p>
    <w:p w:rsidR="00CA4BE1" w:rsidRDefault="00CA4BE1"/>
    <w:sectPr w:rsidR="00CA4BE1" w:rsidSect="00CA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FF3"/>
    <w:rsid w:val="00094176"/>
    <w:rsid w:val="0012370C"/>
    <w:rsid w:val="001C79CA"/>
    <w:rsid w:val="00227B79"/>
    <w:rsid w:val="00426EB1"/>
    <w:rsid w:val="00481319"/>
    <w:rsid w:val="00575B95"/>
    <w:rsid w:val="00A853E9"/>
    <w:rsid w:val="00B64DB9"/>
    <w:rsid w:val="00B73222"/>
    <w:rsid w:val="00C36FF3"/>
    <w:rsid w:val="00CA4BE1"/>
    <w:rsid w:val="00D65B90"/>
    <w:rsid w:val="00D95C1F"/>
    <w:rsid w:val="00E20E73"/>
    <w:rsid w:val="00EC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0E1005FB9250541D40CD33606AC19737B5D1560222527085EEC1D8232A1D2B33D6AB9A5E1623F69C1869656EG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0E1005FB9250541D40D133676AC19737B1D55701290F7A8DB7CDDA2425422E34C7AB995B0822F381113D35AD2EAA6F26AEED3C25DE6F8D68G1K" TargetMode="External"/><Relationship Id="rId5" Type="http://schemas.openxmlformats.org/officeDocument/2006/relationships/hyperlink" Target="consultantplus://offline/ref=630E1005FB9250541D40D133676AC19737B0D552012A0F7A8DB7CDDA2425422E34C7AB995B0927F483113D35AD2EAA6F26AEED3C25DE6F8D68G1K" TargetMode="External"/><Relationship Id="rId4" Type="http://schemas.openxmlformats.org/officeDocument/2006/relationships/hyperlink" Target="consultantplus://offline/ref=630E1005FB9250541D40D133676AC19737B0D552012A0F7A8DB7CDDA2425422E34C7AB995B0122FE894E3820BC76A5683DB1EC2239DC6E68G5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operator2</dc:creator>
  <cp:keywords/>
  <dc:description/>
  <cp:lastModifiedBy>operator2</cp:lastModifiedBy>
  <cp:revision>2</cp:revision>
  <dcterms:created xsi:type="dcterms:W3CDTF">2021-04-08T06:15:00Z</dcterms:created>
  <dcterms:modified xsi:type="dcterms:W3CDTF">2021-04-08T06:15:00Z</dcterms:modified>
</cp:coreProperties>
</file>