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A" w:rsidRPr="00A01DBA" w:rsidRDefault="00A01DBA" w:rsidP="00A01DB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A01D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8950" cy="584200"/>
            <wp:effectExtent l="1905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BA" w:rsidRPr="00A01DBA" w:rsidRDefault="00A01DBA" w:rsidP="00A0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01DBA">
        <w:rPr>
          <w:rFonts w:ascii="Times New Roman" w:hAnsi="Times New Roman" w:cs="Times New Roman"/>
          <w:b/>
          <w:bCs/>
          <w:sz w:val="34"/>
          <w:szCs w:val="34"/>
        </w:rPr>
        <w:t>ИЗБИРАТЕЛЬНАЯ КОМИССИЯ</w:t>
      </w:r>
      <w:r w:rsidRPr="00A01DBA">
        <w:rPr>
          <w:rFonts w:ascii="Times New Roman" w:hAnsi="Times New Roman" w:cs="Times New Roman"/>
          <w:b/>
          <w:bCs/>
          <w:sz w:val="34"/>
          <w:szCs w:val="34"/>
        </w:rPr>
        <w:br/>
        <w:t>ЧЕЛЯБИНСКОЙ ОБЛАСТИ</w:t>
      </w:r>
    </w:p>
    <w:p w:rsidR="00A01DBA" w:rsidRPr="00A01DBA" w:rsidRDefault="00A01DBA" w:rsidP="00A01D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DBA" w:rsidRPr="00A01DBA" w:rsidRDefault="00A01DBA" w:rsidP="00A01DB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A01DBA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10065" w:type="dxa"/>
        <w:tblInd w:w="-34" w:type="dxa"/>
        <w:tblLayout w:type="fixed"/>
        <w:tblLook w:val="0000"/>
      </w:tblPr>
      <w:tblGrid>
        <w:gridCol w:w="3249"/>
        <w:gridCol w:w="2988"/>
        <w:gridCol w:w="1985"/>
        <w:gridCol w:w="1843"/>
      </w:tblGrid>
      <w:tr w:rsidR="00A01DBA" w:rsidRPr="00A01DBA" w:rsidTr="00A600A2">
        <w:trPr>
          <w:cantSplit/>
          <w:trHeight w:val="424"/>
        </w:trPr>
        <w:tc>
          <w:tcPr>
            <w:tcW w:w="3249" w:type="dxa"/>
            <w:vAlign w:val="bottom"/>
          </w:tcPr>
          <w:p w:rsidR="00A01DBA" w:rsidRPr="00A01DBA" w:rsidRDefault="00A01DBA" w:rsidP="00A01D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1DBA">
              <w:rPr>
                <w:rFonts w:ascii="Times New Roman" w:hAnsi="Times New Roman" w:cs="Times New Roman"/>
                <w:sz w:val="28"/>
              </w:rPr>
              <w:t>15 апреля 2021 года</w:t>
            </w:r>
          </w:p>
        </w:tc>
        <w:tc>
          <w:tcPr>
            <w:tcW w:w="2988" w:type="dxa"/>
            <w:vAlign w:val="bottom"/>
          </w:tcPr>
          <w:p w:rsidR="00A01DBA" w:rsidRPr="00A01DBA" w:rsidRDefault="00A01DBA" w:rsidP="00A01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Align w:val="bottom"/>
          </w:tcPr>
          <w:p w:rsidR="00A01DBA" w:rsidRPr="00A01DBA" w:rsidRDefault="00A01DBA" w:rsidP="00A0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A01DBA">
              <w:rPr>
                <w:rFonts w:ascii="Times New Roman" w:hAnsi="Times New Roman" w:cs="Times New Roman"/>
                <w:sz w:val="28"/>
                <w:lang w:val="en-US"/>
              </w:rPr>
              <w:t>№</w:t>
            </w:r>
          </w:p>
        </w:tc>
        <w:tc>
          <w:tcPr>
            <w:tcW w:w="1843" w:type="dxa"/>
            <w:vAlign w:val="bottom"/>
          </w:tcPr>
          <w:p w:rsidR="00A01DBA" w:rsidRPr="00A01DBA" w:rsidRDefault="00A01DBA" w:rsidP="00720BF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 w:rsidRPr="00A01DBA">
              <w:rPr>
                <w:rFonts w:ascii="Times New Roman" w:hAnsi="Times New Roman" w:cs="Times New Roman"/>
                <w:sz w:val="28"/>
              </w:rPr>
              <w:t>210/176</w:t>
            </w:r>
            <w:r w:rsidR="00720BF6">
              <w:rPr>
                <w:rFonts w:ascii="Times New Roman" w:hAnsi="Times New Roman" w:cs="Times New Roman"/>
                <w:sz w:val="28"/>
              </w:rPr>
              <w:t>1</w:t>
            </w:r>
            <w:r w:rsidRPr="00A01DBA">
              <w:rPr>
                <w:rFonts w:ascii="Times New Roman" w:hAnsi="Times New Roman" w:cs="Times New Roman"/>
                <w:sz w:val="28"/>
              </w:rPr>
              <w:t>-6</w:t>
            </w:r>
          </w:p>
        </w:tc>
      </w:tr>
    </w:tbl>
    <w:p w:rsidR="00A01DBA" w:rsidRPr="00A01DBA" w:rsidRDefault="00A01DBA" w:rsidP="00A01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DBA">
        <w:rPr>
          <w:rFonts w:ascii="Times New Roman" w:hAnsi="Times New Roman" w:cs="Times New Roman"/>
          <w:sz w:val="24"/>
          <w:szCs w:val="24"/>
        </w:rPr>
        <w:t>г. Челябинск</w:t>
      </w:r>
    </w:p>
    <w:tbl>
      <w:tblPr>
        <w:tblW w:w="97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5"/>
      </w:tblGrid>
      <w:tr w:rsidR="00146948" w:rsidRPr="00CE6290" w:rsidTr="00A85954">
        <w:trPr>
          <w:trHeight w:val="552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A01DBA" w:rsidRDefault="00A01DBA" w:rsidP="000510E2">
            <w:pPr>
              <w:pStyle w:val="aa"/>
              <w:jc w:val="both"/>
              <w:rPr>
                <w:bCs w:val="0"/>
                <w:i/>
                <w:sz w:val="22"/>
                <w:szCs w:val="24"/>
              </w:rPr>
            </w:pPr>
          </w:p>
          <w:p w:rsidR="00146948" w:rsidRPr="008F3182" w:rsidRDefault="00146948" w:rsidP="000510E2">
            <w:pPr>
              <w:pStyle w:val="aa"/>
              <w:jc w:val="both"/>
              <w:rPr>
                <w:bCs w:val="0"/>
                <w:i/>
                <w:sz w:val="24"/>
                <w:szCs w:val="24"/>
              </w:rPr>
            </w:pPr>
            <w:r w:rsidRPr="008F3182">
              <w:rPr>
                <w:bCs w:val="0"/>
                <w:i/>
                <w:sz w:val="24"/>
                <w:szCs w:val="24"/>
              </w:rPr>
              <w:t xml:space="preserve">О </w:t>
            </w:r>
            <w:r w:rsidR="00B45004">
              <w:rPr>
                <w:bCs w:val="0"/>
                <w:i/>
                <w:sz w:val="24"/>
                <w:szCs w:val="24"/>
              </w:rPr>
              <w:t xml:space="preserve">проведении </w:t>
            </w:r>
            <w:r w:rsidRPr="008F3182">
              <w:rPr>
                <w:bCs w:val="0"/>
                <w:i/>
                <w:sz w:val="24"/>
                <w:szCs w:val="24"/>
              </w:rPr>
              <w:t>регионально</w:t>
            </w:r>
            <w:r w:rsidR="00B45004">
              <w:rPr>
                <w:bCs w:val="0"/>
                <w:i/>
                <w:sz w:val="24"/>
                <w:szCs w:val="24"/>
              </w:rPr>
              <w:t>го</w:t>
            </w:r>
            <w:r w:rsidRPr="008F3182">
              <w:rPr>
                <w:bCs w:val="0"/>
                <w:i/>
                <w:sz w:val="24"/>
                <w:szCs w:val="24"/>
              </w:rPr>
              <w:t xml:space="preserve"> конкурс</w:t>
            </w:r>
            <w:r w:rsidR="00B45004">
              <w:rPr>
                <w:bCs w:val="0"/>
                <w:i/>
                <w:sz w:val="24"/>
                <w:szCs w:val="24"/>
              </w:rPr>
              <w:t>а</w:t>
            </w:r>
            <w:r w:rsidRPr="008F3182">
              <w:rPr>
                <w:bCs w:val="0"/>
                <w:i/>
                <w:sz w:val="24"/>
                <w:szCs w:val="24"/>
              </w:rPr>
              <w:t xml:space="preserve"> на лучший кроссворд по избирательному праву и избирательному процессу </w:t>
            </w:r>
          </w:p>
          <w:p w:rsidR="00146948" w:rsidRPr="00CE6290" w:rsidRDefault="00146948" w:rsidP="00146948">
            <w:pPr>
              <w:pStyle w:val="aa"/>
              <w:jc w:val="both"/>
              <w:rPr>
                <w:bCs w:val="0"/>
                <w:i/>
                <w:sz w:val="22"/>
                <w:szCs w:val="24"/>
              </w:rPr>
            </w:pPr>
          </w:p>
        </w:tc>
      </w:tr>
    </w:tbl>
    <w:p w:rsidR="00901B2A" w:rsidRDefault="000D442B" w:rsidP="00AA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правовой культуры и электоральной активности молодежи, развития интереса у молодых и будущих избирателей к избирательному праву и избирательному процессу, выборам в органы государственной власти и местного с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амоуправления, </w:t>
      </w:r>
      <w:r w:rsidRPr="00AA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F1815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0A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0A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</w:t>
      </w:r>
      <w:r w:rsidR="00A600A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>20 января</w:t>
      </w:r>
      <w:r w:rsidR="00A600A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0A2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№ </w:t>
      </w:r>
      <w:r w:rsidR="00A6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200/1697-6 </w:t>
      </w:r>
      <w:r w:rsidR="00B45004" w:rsidRPr="00B45004">
        <w:rPr>
          <w:rFonts w:ascii="Times New Roman" w:hAnsi="Times New Roman" w:cs="Times New Roman"/>
          <w:sz w:val="28"/>
          <w:szCs w:val="28"/>
        </w:rPr>
        <w:t xml:space="preserve">«О Плане основных мероприятий избирательной комиссии Челябинской области по повышению правовой культуры избирателей (участников референдума) и обучению организаторов выборов и референдумов на 2021 год», </w:t>
      </w:r>
      <w:r w:rsidR="00901B2A" w:rsidRPr="00B450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901B2A" w:rsidRPr="0090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12 Закона Челябинской области от 26 октября 2006 г</w:t>
      </w:r>
      <w:r w:rsidR="00BA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BA5500" w:rsidRPr="00BF18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1B2A" w:rsidRPr="0090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70-ЗО «Об избирательных комиссиях в Челябинской области»</w:t>
      </w:r>
      <w:r w:rsidR="00BA55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B2A" w:rsidRPr="0090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Челябинской области </w:t>
      </w:r>
      <w:r w:rsidR="00901B2A" w:rsidRPr="00BA5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ПОСТАНОВЛЯЕТ:</w:t>
      </w:r>
      <w:r w:rsidR="00901B2A" w:rsidRPr="0090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0CC" w:rsidRPr="00901B2A" w:rsidRDefault="00AA50CC" w:rsidP="00AA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D08" w:rsidRPr="00A238AA" w:rsidRDefault="00A238AA" w:rsidP="00A2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563E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563E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лучший кроссворд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избирательному праву 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избирательному процессу</w:t>
      </w:r>
      <w:r w:rsidR="00AA50C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05B3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7BB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E7350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55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C3D0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F1815" w:rsidRPr="00A238AA" w:rsidRDefault="00A238AA" w:rsidP="00A2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1815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B71B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B7456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EB71B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7349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B7456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349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2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лучший кроссворд по избирательному праву и избирательному процессу (</w:t>
      </w:r>
      <w:r w:rsidR="00AA50C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815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BF1815" w:rsidRPr="00A238AA" w:rsidRDefault="00A238AA" w:rsidP="00A2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1815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r w:rsidR="00E735B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F1815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</w:t>
      </w:r>
      <w:r w:rsidR="00FB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B4500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73A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 лучший кроссворд по избирательному праву и избирательному процессу</w:t>
      </w:r>
      <w:r w:rsidR="00AA50CC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A238AA" w:rsidRPr="00A238AA" w:rsidRDefault="00A238AA" w:rsidP="00A2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38AA">
        <w:rPr>
          <w:rFonts w:ascii="Times New Roman" w:hAnsi="Times New Roman" w:cs="Times New Roman"/>
          <w:sz w:val="28"/>
          <w:szCs w:val="28"/>
        </w:rPr>
        <w:t xml:space="preserve">Оплату расходов, связанных с проведением </w:t>
      </w:r>
      <w:r w:rsidR="00FB2F6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лучший кроссворд по избирательному праву и избирательному процессу </w:t>
      </w:r>
      <w:r w:rsidRPr="00A238AA">
        <w:rPr>
          <w:rFonts w:ascii="Times New Roman" w:hAnsi="Times New Roman" w:cs="Times New Roman"/>
          <w:sz w:val="28"/>
          <w:szCs w:val="28"/>
        </w:rPr>
        <w:t xml:space="preserve">произвести за счет средств </w:t>
      </w:r>
      <w:r w:rsidR="00BA5500"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:rsidR="00AA50CC" w:rsidRPr="00A238AA" w:rsidRDefault="00A238AA" w:rsidP="00A2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0CC" w:rsidRPr="00A238AA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сайте избирательной комиссии Челябинской области в информационно – телекоммуникационной сети «Интернет».</w:t>
      </w:r>
    </w:p>
    <w:p w:rsidR="00AA50CC" w:rsidRPr="00A238AA" w:rsidRDefault="00A238AA" w:rsidP="00A2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50CC" w:rsidRPr="00A238A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председателя избирательной комиссии Челябинской области Шубину Е.В. </w:t>
      </w:r>
    </w:p>
    <w:p w:rsidR="00901B2A" w:rsidRDefault="00901B2A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03" w:rsidRDefault="00A82503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A01DBA" w:rsidRPr="00466434" w:rsidTr="00A600A2">
        <w:tc>
          <w:tcPr>
            <w:tcW w:w="4870" w:type="dxa"/>
          </w:tcPr>
          <w:p w:rsidR="00A01DBA" w:rsidRPr="00A01DBA" w:rsidRDefault="00A01DBA" w:rsidP="00A01D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DB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870" w:type="dxa"/>
          </w:tcPr>
          <w:p w:rsidR="00A01DBA" w:rsidRPr="00A01DBA" w:rsidRDefault="00A01DBA" w:rsidP="00A01D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D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С.В. Обертас</w:t>
            </w:r>
          </w:p>
        </w:tc>
      </w:tr>
      <w:tr w:rsidR="00A01DBA" w:rsidRPr="00466434" w:rsidTr="00A600A2">
        <w:tc>
          <w:tcPr>
            <w:tcW w:w="4870" w:type="dxa"/>
          </w:tcPr>
          <w:p w:rsidR="00A01DBA" w:rsidRPr="00A01DBA" w:rsidRDefault="00A01DBA" w:rsidP="00A01DBA">
            <w:pPr>
              <w:pStyle w:val="ad"/>
              <w:spacing w:line="360" w:lineRule="auto"/>
              <w:rPr>
                <w:sz w:val="28"/>
              </w:rPr>
            </w:pPr>
          </w:p>
          <w:p w:rsidR="00A01DBA" w:rsidRPr="00A01DBA" w:rsidRDefault="00A01DBA" w:rsidP="00A01DBA">
            <w:pPr>
              <w:pStyle w:val="ad"/>
              <w:spacing w:line="360" w:lineRule="auto"/>
              <w:rPr>
                <w:sz w:val="28"/>
              </w:rPr>
            </w:pPr>
            <w:r w:rsidRPr="00A01DBA">
              <w:rPr>
                <w:sz w:val="28"/>
              </w:rPr>
              <w:t>Секретарь комиссии</w:t>
            </w:r>
          </w:p>
        </w:tc>
        <w:tc>
          <w:tcPr>
            <w:tcW w:w="4870" w:type="dxa"/>
          </w:tcPr>
          <w:p w:rsidR="00A01DBA" w:rsidRPr="00A01DBA" w:rsidRDefault="00A01DBA" w:rsidP="00A01DB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DBA" w:rsidRPr="00A01DBA" w:rsidRDefault="00A01DBA" w:rsidP="00A01DB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1DBA">
              <w:rPr>
                <w:rFonts w:ascii="Times New Roman" w:hAnsi="Times New Roman" w:cs="Times New Roman"/>
                <w:sz w:val="28"/>
                <w:szCs w:val="28"/>
              </w:rPr>
              <w:t>В.Ю. Волчков</w:t>
            </w:r>
          </w:p>
        </w:tc>
      </w:tr>
    </w:tbl>
    <w:p w:rsidR="00A01DBA" w:rsidRDefault="00A01DBA" w:rsidP="009D62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15" w:rsidRPr="00BF1815" w:rsidRDefault="00BF1815" w:rsidP="00901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815" w:rsidRPr="00BF1815" w:rsidRDefault="00BF1815" w:rsidP="00BF18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BF1815" w:rsidRPr="00BF1815" w:rsidRDefault="00BF1815" w:rsidP="00BF181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  <w:sectPr w:rsidR="00BF1815" w:rsidRPr="00BF1815" w:rsidSect="000510E2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BF1815" w:rsidRPr="00A01DBA" w:rsidRDefault="00BF1815" w:rsidP="00A01DBA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01DBA" w:rsidRPr="00A01DBA" w:rsidRDefault="00A01DBA" w:rsidP="00A01DBA">
      <w:pPr>
        <w:pStyle w:val="14-1"/>
        <w:spacing w:line="240" w:lineRule="auto"/>
        <w:ind w:left="5245" w:right="84" w:firstLine="0"/>
        <w:jc w:val="center"/>
        <w:rPr>
          <w:sz w:val="24"/>
        </w:rPr>
      </w:pPr>
      <w:r w:rsidRPr="00A01DBA">
        <w:rPr>
          <w:sz w:val="24"/>
        </w:rPr>
        <w:t>УТВЕРЖДЕН</w:t>
      </w:r>
      <w:r>
        <w:rPr>
          <w:sz w:val="24"/>
        </w:rPr>
        <w:t>О</w:t>
      </w:r>
    </w:p>
    <w:p w:rsidR="00A01DBA" w:rsidRPr="00A01DBA" w:rsidRDefault="00A01DBA" w:rsidP="00A01DBA">
      <w:pPr>
        <w:pStyle w:val="14-1"/>
        <w:spacing w:line="240" w:lineRule="auto"/>
        <w:ind w:left="5245" w:right="84" w:firstLine="0"/>
        <w:jc w:val="center"/>
        <w:rPr>
          <w:sz w:val="24"/>
        </w:rPr>
      </w:pPr>
      <w:r w:rsidRPr="00A01DBA">
        <w:rPr>
          <w:sz w:val="24"/>
        </w:rPr>
        <w:t xml:space="preserve">постановлением избирательной </w:t>
      </w:r>
    </w:p>
    <w:p w:rsidR="00BF1815" w:rsidRPr="00A01DBA" w:rsidRDefault="00A01DBA" w:rsidP="00A01DBA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DBA">
        <w:rPr>
          <w:rFonts w:ascii="Times New Roman" w:hAnsi="Times New Roman" w:cs="Times New Roman"/>
          <w:sz w:val="24"/>
          <w:szCs w:val="24"/>
        </w:rPr>
        <w:t xml:space="preserve">комиссии Челябинской области </w:t>
      </w:r>
      <w:r w:rsidRPr="00A01DBA">
        <w:rPr>
          <w:rFonts w:ascii="Times New Roman" w:hAnsi="Times New Roman" w:cs="Times New Roman"/>
          <w:sz w:val="24"/>
          <w:szCs w:val="24"/>
        </w:rPr>
        <w:br/>
        <w:t>от 15 апреля 2021 года № 210/176</w:t>
      </w:r>
      <w:r w:rsidR="00720BF6">
        <w:rPr>
          <w:rFonts w:ascii="Times New Roman" w:hAnsi="Times New Roman" w:cs="Times New Roman"/>
          <w:sz w:val="24"/>
          <w:szCs w:val="24"/>
        </w:rPr>
        <w:t>1</w:t>
      </w:r>
      <w:r w:rsidRPr="00A01DBA">
        <w:rPr>
          <w:rFonts w:ascii="Times New Roman" w:hAnsi="Times New Roman" w:cs="Times New Roman"/>
          <w:sz w:val="24"/>
          <w:szCs w:val="24"/>
        </w:rPr>
        <w:t>-6</w:t>
      </w:r>
    </w:p>
    <w:p w:rsidR="00BF1815" w:rsidRPr="00BF1815" w:rsidRDefault="00BF1815" w:rsidP="009D624E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238AA" w:rsidRDefault="00135267" w:rsidP="00A01DBA">
      <w:pPr>
        <w:pStyle w:val="aa"/>
      </w:pPr>
      <w:r w:rsidRPr="00135267">
        <w:t xml:space="preserve">ПОЛОЖЕНИЕ </w:t>
      </w:r>
    </w:p>
    <w:p w:rsidR="00C85312" w:rsidRDefault="00C85312" w:rsidP="00A01DBA">
      <w:pPr>
        <w:pStyle w:val="aa"/>
        <w:rPr>
          <w:color w:val="FF0000"/>
        </w:rPr>
      </w:pPr>
      <w:r>
        <w:rPr>
          <w:color w:val="000000"/>
        </w:rPr>
        <w:t xml:space="preserve">о </w:t>
      </w:r>
      <w:r w:rsidR="001D48EE">
        <w:rPr>
          <w:color w:val="000000"/>
        </w:rPr>
        <w:t xml:space="preserve">региональном </w:t>
      </w:r>
      <w:r w:rsidR="00B45004">
        <w:rPr>
          <w:color w:val="000000"/>
        </w:rPr>
        <w:t>к</w:t>
      </w:r>
      <w:r>
        <w:rPr>
          <w:color w:val="000000"/>
        </w:rPr>
        <w:t xml:space="preserve">онкурсе </w:t>
      </w:r>
      <w:r w:rsidRPr="00C85312">
        <w:rPr>
          <w:color w:val="000000"/>
        </w:rPr>
        <w:t xml:space="preserve">на лучший кроссворд по избирательному праву и избирательному процессу </w:t>
      </w:r>
      <w:r w:rsidR="00A01DBA" w:rsidRPr="00A01DBA">
        <w:t>«Я ВЫБИРАЮ»</w:t>
      </w:r>
    </w:p>
    <w:p w:rsidR="00A01DBA" w:rsidRPr="00C85312" w:rsidRDefault="00A01DBA" w:rsidP="00A01DBA">
      <w:pPr>
        <w:pStyle w:val="aa"/>
        <w:rPr>
          <w:color w:val="000000"/>
        </w:rPr>
      </w:pPr>
    </w:p>
    <w:p w:rsidR="00135267" w:rsidRDefault="00135267" w:rsidP="00A01DBA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5969F7"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01DBA" w:rsidRPr="00A01DBA" w:rsidRDefault="00A01DBA" w:rsidP="00A01DBA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7" w:rsidRPr="00AA77E6" w:rsidRDefault="00F5522D" w:rsidP="00BA22E0">
      <w:pPr>
        <w:pStyle w:val="aa"/>
        <w:spacing w:line="360" w:lineRule="auto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1.1. </w:t>
      </w:r>
      <w:r w:rsidR="00FB2F67">
        <w:rPr>
          <w:b w:val="0"/>
          <w:bCs w:val="0"/>
          <w:color w:val="000000"/>
        </w:rPr>
        <w:t>Региональный к</w:t>
      </w:r>
      <w:r w:rsidR="00C85312" w:rsidRPr="00A01DBA">
        <w:rPr>
          <w:b w:val="0"/>
          <w:bCs w:val="0"/>
          <w:color w:val="000000"/>
        </w:rPr>
        <w:t xml:space="preserve">онкурс на лучший кроссворд по избирательному праву и избирательному </w:t>
      </w:r>
      <w:r w:rsidR="00C85312" w:rsidRPr="00FB2F67">
        <w:rPr>
          <w:b w:val="0"/>
          <w:bCs w:val="0"/>
          <w:color w:val="000000"/>
        </w:rPr>
        <w:t>процессу</w:t>
      </w:r>
      <w:r w:rsidR="00AA77E6" w:rsidRPr="00FB2F67">
        <w:rPr>
          <w:b w:val="0"/>
          <w:bCs w:val="0"/>
          <w:color w:val="000000"/>
        </w:rPr>
        <w:t xml:space="preserve"> </w:t>
      </w:r>
      <w:r w:rsidR="00FB2F67" w:rsidRPr="00FB2F67">
        <w:rPr>
          <w:b w:val="0"/>
        </w:rPr>
        <w:t>«Я ВЫБИРАЮ»</w:t>
      </w:r>
      <w:r w:rsidR="00FB2F67" w:rsidRPr="00AA77E6">
        <w:rPr>
          <w:b w:val="0"/>
          <w:color w:val="000000"/>
        </w:rPr>
        <w:t xml:space="preserve"> </w:t>
      </w:r>
      <w:r w:rsidR="00135267" w:rsidRPr="00AA77E6">
        <w:rPr>
          <w:b w:val="0"/>
          <w:color w:val="000000"/>
        </w:rPr>
        <w:t xml:space="preserve">(далее </w:t>
      </w:r>
      <w:r w:rsidR="00A238AA">
        <w:rPr>
          <w:b w:val="0"/>
          <w:color w:val="000000"/>
        </w:rPr>
        <w:t>-</w:t>
      </w:r>
      <w:r w:rsidR="00135267" w:rsidRPr="00AA77E6">
        <w:rPr>
          <w:b w:val="0"/>
          <w:color w:val="000000"/>
        </w:rPr>
        <w:t xml:space="preserve"> </w:t>
      </w:r>
      <w:r w:rsidR="00DC3D08" w:rsidRPr="00AA77E6">
        <w:rPr>
          <w:b w:val="0"/>
          <w:color w:val="000000"/>
        </w:rPr>
        <w:t>Конкурс</w:t>
      </w:r>
      <w:r w:rsidR="00135267" w:rsidRPr="00AA77E6">
        <w:rPr>
          <w:b w:val="0"/>
          <w:color w:val="000000"/>
        </w:rPr>
        <w:t xml:space="preserve">) проводится </w:t>
      </w:r>
      <w:r w:rsidR="00135267" w:rsidRPr="00AA77E6">
        <w:rPr>
          <w:rFonts w:eastAsia="Calibri"/>
          <w:b w:val="0"/>
        </w:rPr>
        <w:t xml:space="preserve">в соответствии с </w:t>
      </w:r>
      <w:r w:rsidR="00FA197D" w:rsidRPr="00AA77E6">
        <w:rPr>
          <w:b w:val="0"/>
        </w:rPr>
        <w:t>Планом основных мероприятий по повышению правовой культуры избирателей (участников референдумов) и обучению организаторов выборов в Челябинской области на 2021</w:t>
      </w:r>
      <w:r w:rsidR="00F3483C" w:rsidRPr="00AA77E6">
        <w:rPr>
          <w:b w:val="0"/>
        </w:rPr>
        <w:t xml:space="preserve"> </w:t>
      </w:r>
      <w:r w:rsidR="00FA197D" w:rsidRPr="00AA77E6">
        <w:rPr>
          <w:b w:val="0"/>
        </w:rPr>
        <w:t>год</w:t>
      </w:r>
      <w:r w:rsidR="00135267" w:rsidRPr="00AA77E6">
        <w:rPr>
          <w:rFonts w:eastAsia="Calibri"/>
          <w:b w:val="0"/>
        </w:rPr>
        <w:t>,</w:t>
      </w:r>
      <w:r w:rsidR="00BA5500">
        <w:rPr>
          <w:rFonts w:eastAsia="Calibri"/>
          <w:b w:val="0"/>
        </w:rPr>
        <w:t xml:space="preserve"> утвержденным постановлением избирательной комиссии Челябинской области                      </w:t>
      </w:r>
      <w:r w:rsidR="00BA5500" w:rsidRPr="00BA5500">
        <w:rPr>
          <w:b w:val="0"/>
        </w:rPr>
        <w:t>№ 200/1697-6</w:t>
      </w:r>
      <w:r w:rsidR="00135267" w:rsidRPr="00BA5500">
        <w:rPr>
          <w:rFonts w:eastAsia="Calibri"/>
          <w:b w:val="0"/>
        </w:rPr>
        <w:t xml:space="preserve"> </w:t>
      </w:r>
      <w:r w:rsidR="00BA5500" w:rsidRPr="00BA5500">
        <w:rPr>
          <w:rFonts w:eastAsia="Calibri"/>
          <w:b w:val="0"/>
        </w:rPr>
        <w:t xml:space="preserve">от </w:t>
      </w:r>
      <w:r w:rsidR="00BA5500" w:rsidRPr="00BA5500">
        <w:rPr>
          <w:b w:val="0"/>
        </w:rPr>
        <w:t>20 января 2021 года</w:t>
      </w:r>
      <w:r w:rsidR="00BA5500">
        <w:rPr>
          <w:b w:val="0"/>
        </w:rPr>
        <w:t>,</w:t>
      </w:r>
      <w:r w:rsidR="00BA5500" w:rsidRPr="00BF1815">
        <w:t xml:space="preserve"> </w:t>
      </w:r>
      <w:r w:rsidR="00135267" w:rsidRPr="00AA77E6">
        <w:rPr>
          <w:rFonts w:eastAsia="Calibri"/>
          <w:b w:val="0"/>
        </w:rPr>
        <w:t xml:space="preserve">в целях формирования и развития правовой культуры </w:t>
      </w:r>
      <w:r w:rsidR="00FA197D" w:rsidRPr="00AA77E6">
        <w:rPr>
          <w:rFonts w:eastAsia="Calibri"/>
          <w:b w:val="0"/>
        </w:rPr>
        <w:t>молодых и будущих избирателей</w:t>
      </w:r>
      <w:r w:rsidR="00135267" w:rsidRPr="00AA77E6">
        <w:rPr>
          <w:rFonts w:eastAsia="Calibri"/>
          <w:b w:val="0"/>
        </w:rPr>
        <w:t>.</w:t>
      </w:r>
    </w:p>
    <w:p w:rsidR="00135267" w:rsidRPr="005C01FF" w:rsidRDefault="00F5522D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DC3D0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7A10F9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DBA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0F9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збирательной комиссией </w:t>
      </w:r>
      <w:r w:rsidR="004405B3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</w:t>
      </w:r>
      <w:r w:rsidR="007A10F9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</w:t>
      </w:r>
      <w:r w:rsidR="005C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="00135267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405B3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77E6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10F9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B3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26F8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7A10F9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9B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05B3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969F7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9B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3E735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4466A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25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4466A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10F9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405B3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867F3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267" w:rsidRPr="005C0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35267" w:rsidRPr="00A01DBA" w:rsidRDefault="00F5522D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C3D0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повышения правовой культуры молодых и будущих избирателей в области избирательного права и привлечения внимания к избирательному процессу, </w:t>
      </w:r>
      <w:r w:rsidR="006526F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позитивного отношения к институту выборов и 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знаний об истории выборов</w:t>
      </w:r>
      <w:r w:rsidR="000973B6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69F7" w:rsidRPr="00A238AA" w:rsidRDefault="00835654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6526F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этапа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9F7" w:rsidRPr="00A238AA" w:rsidRDefault="005C01F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DB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заявок и прием</w:t>
      </w:r>
      <w:r w:rsidR="006526F8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4.2021 года по 07.05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года;</w:t>
      </w:r>
    </w:p>
    <w:p w:rsidR="004757D4" w:rsidRPr="00A238AA" w:rsidRDefault="005C01F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DB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работ и 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</w:t>
      </w:r>
      <w:r w:rsidR="00D667DB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с 11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 года по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 года;</w:t>
      </w:r>
    </w:p>
    <w:p w:rsidR="005969F7" w:rsidRPr="00A238AA" w:rsidRDefault="003E7350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4F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победителей и призёров</w:t>
      </w:r>
      <w:r w:rsidR="001D48EE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C01FF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57D4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по </w:t>
      </w:r>
      <w:r w:rsidR="005C01FF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E288F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69F7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135267" w:rsidRPr="00A01DBA" w:rsidRDefault="005969F7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66E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238AA"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38AA"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определение победителя в каждой номинации или принятие решения не определять победителя в какой-либо номинации, принятие решения о поощрениях призеров </w:t>
      </w:r>
      <w:r w:rsidR="006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="00A238AA"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</w:t>
      </w:r>
      <w:r w:rsidR="00A238A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38AA" w:rsidRP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конкурса на лучший кроссворд по избирательному праву и избирательному процессу</w:t>
      </w:r>
      <w:r w:rsidR="00A2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Конкурсная комиссия)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DBA" w:rsidRDefault="00A01DBA" w:rsidP="00BA2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9F7" w:rsidRPr="00A01DBA" w:rsidRDefault="00135267" w:rsidP="00BA22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55448"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5969F7"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</w:t>
      </w:r>
      <w:r w:rsidR="00455448"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ЛУЧШИЙ КРОССВОРД</w:t>
      </w:r>
    </w:p>
    <w:p w:rsidR="00A01DBA" w:rsidRDefault="00A01DBA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9F7" w:rsidRPr="00A01DBA" w:rsidRDefault="00F5522D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DC3D0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5969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кроссвордов проводится для 2 категорий участников:</w:t>
      </w:r>
    </w:p>
    <w:p w:rsidR="005969F7" w:rsidRPr="00A01DBA" w:rsidRDefault="00FD7258" w:rsidP="00BA22E0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Будущие избиратели, </w:t>
      </w:r>
      <w:r w:rsidR="005969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 1</w:t>
      </w:r>
      <w:r w:rsidR="007E64AA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969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17 лет;</w:t>
      </w:r>
    </w:p>
    <w:p w:rsidR="005969F7" w:rsidRPr="00A01DBA" w:rsidRDefault="00FD7258" w:rsidP="00BA22E0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Молодые избиратели, </w:t>
      </w:r>
      <w:r w:rsidR="005969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18 – 30 лет.</w:t>
      </w:r>
    </w:p>
    <w:p w:rsidR="00344591" w:rsidRPr="00A01DBA" w:rsidRDefault="00D667DB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39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</w:t>
      </w:r>
      <w:r w:rsidR="0013526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принять </w:t>
      </w:r>
      <w:r w:rsidR="00FD439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проживающие в</w:t>
      </w:r>
      <w:r w:rsidR="00437F9B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39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</w:t>
      </w:r>
      <w:r w:rsidR="00657171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области. </w:t>
      </w:r>
    </w:p>
    <w:p w:rsidR="00B3431C" w:rsidRPr="00A01DBA" w:rsidRDefault="00B3431C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31C" w:rsidRPr="00A01DBA" w:rsidRDefault="00144181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3431C" w:rsidRPr="00A0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B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В </w:t>
      </w:r>
      <w:r w:rsidRPr="00A0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ПЕРВОМ ЭТАПЕ </w:t>
      </w:r>
      <w:r w:rsidR="000466DB" w:rsidRPr="00A01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ЛУЧШИЙ КРОССВОРД</w:t>
      </w:r>
    </w:p>
    <w:p w:rsidR="00881C95" w:rsidRPr="00A01DBA" w:rsidRDefault="00881C95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267" w:rsidRPr="00835654" w:rsidRDefault="007A0BF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D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D018A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в срок с </w:t>
      </w:r>
      <w:r w:rsidR="00835654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и не позднее </w:t>
      </w:r>
      <w:r w:rsidR="00835654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мая 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конкурсантам необходимо прислать заявку</w:t>
      </w:r>
      <w:r w:rsidR="006D018A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кроссворд</w:t>
      </w:r>
      <w:r w:rsidR="006D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18A"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избирательного права и избирательного процесса по электронной почте на электронный адрес: </w:t>
      </w:r>
      <w:r w:rsidR="006D018A" w:rsidRPr="00445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konkurs</w:t>
      </w:r>
      <w:r w:rsidR="006D018A" w:rsidRPr="00445467">
        <w:rPr>
          <w:rFonts w:ascii="Times New Roman" w:eastAsia="Times New Roman" w:hAnsi="Times New Roman" w:cs="Times New Roman"/>
          <w:sz w:val="28"/>
          <w:szCs w:val="28"/>
          <w:lang w:eastAsia="ru-RU"/>
        </w:rPr>
        <w:t>@iksrf74.uu.r</w:t>
      </w:r>
      <w:r w:rsidR="006D018A" w:rsidRPr="00445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44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6D018A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пометкой «Конкурс кроссвордов».</w:t>
      </w:r>
    </w:p>
    <w:p w:rsidR="00835654" w:rsidRPr="00835654" w:rsidRDefault="00835654" w:rsidP="00835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74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оформляется заявка согласно приложению №</w:t>
      </w:r>
      <w:r w:rsidR="00D5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BA5500" w:rsidRDefault="00BA5500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Указывая в соответствии с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информацию, участник соглашается на обработку его персональных данных избирательной комиссией Челябинской области.</w:t>
      </w:r>
    </w:p>
    <w:p w:rsidR="00135267" w:rsidRPr="00A01DBA" w:rsidRDefault="007A0BF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5267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C3D08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5267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не более двух кроссвордов от одного участника.</w:t>
      </w:r>
      <w:r w:rsidR="00FD4390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 могут быть представлены только</w:t>
      </w:r>
      <w:r w:rsidR="00FD439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работы участников.</w:t>
      </w:r>
    </w:p>
    <w:p w:rsidR="00BA5500" w:rsidRDefault="007A0BF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BA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550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Присланные на Конкурс работы не возвращаются и могут быть использованы </w:t>
      </w:r>
      <w:r w:rsidR="00BA5500" w:rsidRPr="0083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комиссией Челябинской области при проведении мероприятий по правовому обучению избирателей и профессиональной подготовке организаторов выборов и референдумов</w:t>
      </w:r>
      <w:r w:rsidR="00BA5500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5500" w:rsidRDefault="00BA5500" w:rsidP="00BA5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на Конкурс должны быть представлены только в электронном виде в формате Word и 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5500" w:rsidRDefault="00BA5500" w:rsidP="00BA5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требований к конкурсным работам указан в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№ 2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500" w:rsidRPr="00A01DBA" w:rsidRDefault="00BA5500" w:rsidP="00BA55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не соответствующие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ованиям настоящего Положения, на Конкурс не допускаются.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0BFF" w:rsidRPr="00A01DBA" w:rsidRDefault="00BA5500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A0BFF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только оригинальные работы участников.</w:t>
      </w:r>
      <w:r w:rsidR="00E2514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5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2514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опии</w:t>
      </w:r>
      <w:r w:rsidR="000335F7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чьих-либо работ</w:t>
      </w:r>
      <w:r w:rsidR="00E25148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любые формы плагиата на Конкурс не допускаются.</w:t>
      </w:r>
      <w:r w:rsidR="007A0BFF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AB1" w:rsidRPr="00A01DBA" w:rsidRDefault="00602B4A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5AB1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5AB1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представившие работы позднее указанного срока, к участию в Конкурсе не допускаются.</w:t>
      </w:r>
    </w:p>
    <w:p w:rsidR="006E288F" w:rsidRPr="00A01DBA" w:rsidRDefault="006E288F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93B" w:rsidRPr="00A01DBA" w:rsidRDefault="00445467" w:rsidP="00835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44806" w:rsidRPr="00A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0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44806" w:rsidRPr="00A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КОНКУРСА И </w:t>
      </w:r>
      <w:r w:rsidR="00247525" w:rsidRPr="00A01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744806" w:rsidRPr="00A01DBA" w:rsidRDefault="00744806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445467" w:rsidRPr="00A01DBA" w:rsidRDefault="00445467" w:rsidP="0044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работ и подведение итогов Конкурса 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 года включительно.</w:t>
      </w:r>
    </w:p>
    <w:p w:rsidR="00445467" w:rsidRDefault="00445467" w:rsidP="0044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Представленные работы оцениваются членами Конкурсной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467" w:rsidRPr="00A01DBA" w:rsidRDefault="00445467" w:rsidP="004454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кроссвордов:</w:t>
      </w:r>
    </w:p>
    <w:p w:rsidR="00445467" w:rsidRPr="00BA22E0" w:rsidRDefault="00445467" w:rsidP="004454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терминов, понятий и названий, используемых авторами;</w:t>
      </w:r>
    </w:p>
    <w:p w:rsidR="00445467" w:rsidRPr="00BA22E0" w:rsidRDefault="00445467" w:rsidP="004454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и качество исполнения кроссворда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467" w:rsidRPr="00BA22E0" w:rsidRDefault="00445467" w:rsidP="004454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четкость формулировки вопроса;</w:t>
      </w:r>
    </w:p>
    <w:p w:rsidR="00445467" w:rsidRPr="00A01DBA" w:rsidRDefault="00445467" w:rsidP="00445467">
      <w:pPr>
        <w:pStyle w:val="ac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формы, смысла и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 целям и задачам Конкурса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467" w:rsidRPr="00A01DBA" w:rsidRDefault="00445467" w:rsidP="0044546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эстетичность исполнения, дизайн и оформление кроссворда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A4A" w:rsidRPr="00A01DBA" w:rsidRDefault="00445467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r w:rsidR="00BD5A4A"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в нем принимает участие простое большинство членов Конкурсной комиссии.</w:t>
      </w:r>
      <w:r w:rsidR="00965C73"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A4A"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простым большинством голосов от числа ее членов, присутствующих на заседании. При равенстве голосов решающим является голос председателя Конкурсной комиссии.</w:t>
      </w:r>
    </w:p>
    <w:p w:rsidR="00BD5A4A" w:rsidRPr="00A01DBA" w:rsidRDefault="00445467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="00F55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="00F55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основании решения </w:t>
      </w:r>
      <w:r w:rsidR="00210DE4"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85ABB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збирательная комиссия Челябинской области утверждает итоги Конкурса.</w:t>
      </w:r>
    </w:p>
    <w:p w:rsidR="00BD5A4A" w:rsidRPr="00A01DBA" w:rsidRDefault="00445467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D13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из категорий Конкурсная комиссия выбирает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D0D13" w:rsidRPr="00A0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ей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которые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награждаются дипломами и призами. По решению </w:t>
      </w:r>
      <w:r w:rsidR="00210DE4" w:rsidRPr="00A01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отдельные работы, не вошедшие в число победителей, </w:t>
      </w:r>
      <w:r w:rsidR="00B20488" w:rsidRPr="00B204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 ставшие призерами  могут быть отмечены поощрительными призами.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BD5A4A" w:rsidRPr="00A01DBA" w:rsidRDefault="00445467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 w:rsidR="00B204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Всем участникам Конкурса </w:t>
      </w:r>
      <w:r w:rsidR="00210DE4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лучший кроссворд 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вручаются сертификаты участника Конкурса</w:t>
      </w:r>
      <w:r w:rsidR="00B204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614225" w:rsidRPr="00A01DBA" w:rsidRDefault="00B20488" w:rsidP="00B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="00F55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</w:t>
      </w:r>
      <w:r w:rsidR="00F55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Итоги Конкурса публикуются на сайт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E3D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збирательной комиссии Челябинской области в</w:t>
      </w:r>
      <w:r w:rsidR="00D531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информационно-коммуникационной </w:t>
      </w:r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сети «Интернет» </w:t>
      </w:r>
      <w:hyperlink r:id="rId9" w:history="1">
        <w:r w:rsidR="00BD5A4A" w:rsidRPr="00A01DBA">
          <w:rPr>
            <w:rStyle w:val="a3"/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>http://www.chelyabinsk.izbirkom.ru/</w:t>
        </w:r>
      </w:hyperlink>
      <w:r w:rsidR="00BD5A4A" w:rsidRPr="00A01D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D0D13" w:rsidRDefault="00CD0D13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36B20" w:rsidRDefault="00936B20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36B20" w:rsidRDefault="00936B20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36B20" w:rsidRDefault="00936B20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36B20" w:rsidRDefault="00936B20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66E5B" w:rsidRDefault="00766E5B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66E5B" w:rsidRDefault="00766E5B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66E5B" w:rsidRDefault="00766E5B" w:rsidP="00210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01DBA" w:rsidRDefault="00A01DBA" w:rsidP="00A01D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 </w:t>
      </w:r>
    </w:p>
    <w:p w:rsidR="00CD0D13" w:rsidRDefault="00A01DBA" w:rsidP="00A01D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о </w:t>
      </w:r>
      <w:r w:rsidR="00FB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к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онкурсе кроссвордов по избирательному праву </w:t>
      </w:r>
      <w:r w:rsidRPr="0036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избирательному процессу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</w:t>
      </w:r>
      <w:r w:rsidRPr="00A0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01DBA" w:rsidRDefault="00A01DBA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DE4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УЧАСТНИКА </w:t>
      </w:r>
      <w:r w:rsidR="00936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РЕГИОНАЛЬНОГО </w:t>
      </w:r>
      <w:r w:rsidR="00DC3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</w:p>
    <w:p w:rsidR="00135267" w:rsidRPr="00135267" w:rsidRDefault="00D62BA5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ЛУЧШИЙ КРОССВОРД</w:t>
      </w:r>
    </w:p>
    <w:p w:rsidR="00135267" w:rsidRDefault="004E3199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избирательному праву </w:t>
      </w:r>
      <w:r w:rsidR="00A30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избирательному процессу </w:t>
      </w:r>
    </w:p>
    <w:p w:rsidR="00470403" w:rsidRDefault="00470403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ВЫБИРАЮ»</w:t>
      </w:r>
    </w:p>
    <w:p w:rsidR="00A30366" w:rsidRPr="00135267" w:rsidRDefault="00A30366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61422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35267"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рождения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учёбы</w:t>
            </w:r>
            <w:r w:rsidR="0061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1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3F0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школа)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BA5" w:rsidRPr="00135267" w:rsidTr="000510E2">
        <w:tc>
          <w:tcPr>
            <w:tcW w:w="4519" w:type="dxa"/>
            <w:shd w:val="clear" w:color="auto" w:fill="auto"/>
          </w:tcPr>
          <w:p w:rsidR="00D62BA5" w:rsidRPr="00135267" w:rsidRDefault="00D62BA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службы</w:t>
            </w:r>
          </w:p>
        </w:tc>
        <w:tc>
          <w:tcPr>
            <w:tcW w:w="4520" w:type="dxa"/>
            <w:shd w:val="clear" w:color="auto" w:fill="auto"/>
          </w:tcPr>
          <w:p w:rsidR="00D62BA5" w:rsidRPr="00135267" w:rsidRDefault="00D62BA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BA5" w:rsidRPr="00135267" w:rsidTr="000510E2">
        <w:tc>
          <w:tcPr>
            <w:tcW w:w="4519" w:type="dxa"/>
            <w:shd w:val="clear" w:color="auto" w:fill="auto"/>
          </w:tcPr>
          <w:p w:rsidR="00D62BA5" w:rsidRPr="00135267" w:rsidRDefault="00D62BA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520" w:type="dxa"/>
            <w:shd w:val="clear" w:color="auto" w:fill="auto"/>
          </w:tcPr>
          <w:p w:rsidR="00D62BA5" w:rsidRPr="00135267" w:rsidRDefault="00D62BA5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848" w:rsidRPr="00135267" w:rsidTr="000510E2">
        <w:tc>
          <w:tcPr>
            <w:tcW w:w="4519" w:type="dxa"/>
            <w:shd w:val="clear" w:color="auto" w:fill="auto"/>
          </w:tcPr>
          <w:p w:rsidR="003F0848" w:rsidRDefault="003F0848" w:rsidP="003F08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4520" w:type="dxa"/>
            <w:shd w:val="clear" w:color="auto" w:fill="auto"/>
          </w:tcPr>
          <w:p w:rsidR="003F0848" w:rsidRPr="00135267" w:rsidRDefault="003F0848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267" w:rsidRPr="00135267" w:rsidTr="000510E2">
        <w:tc>
          <w:tcPr>
            <w:tcW w:w="4519" w:type="dxa"/>
            <w:shd w:val="clear" w:color="auto" w:fill="auto"/>
          </w:tcPr>
          <w:p w:rsidR="00135267" w:rsidRPr="00135267" w:rsidRDefault="00152D2A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520" w:type="dxa"/>
            <w:shd w:val="clear" w:color="auto" w:fill="auto"/>
          </w:tcPr>
          <w:p w:rsidR="00135267" w:rsidRPr="00135267" w:rsidRDefault="00135267" w:rsidP="001352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="00DC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</w:t>
      </w:r>
      <w:r w:rsidR="006C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="001D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 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</w:t>
      </w:r>
      <w:r w:rsidR="001D5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35267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135267" w:rsidRPr="00BA5500" w:rsidRDefault="00135267" w:rsidP="0013526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35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="00BA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BA5500" w:rsidRPr="00BA550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A5500">
        <w:rPr>
          <w:rFonts w:ascii="Times New Roman" w:eastAsia="Times New Roman" w:hAnsi="Times New Roman" w:cs="Times New Roman"/>
          <w:i/>
          <w:lang w:eastAsia="ru-RU"/>
        </w:rPr>
        <w:t xml:space="preserve"> подпись</w:t>
      </w:r>
      <w:r w:rsidR="00BA5500" w:rsidRPr="00BA5500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="00BA5500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BA5500" w:rsidRPr="00BA5500">
        <w:rPr>
          <w:rFonts w:ascii="Times New Roman" w:eastAsia="Times New Roman" w:hAnsi="Times New Roman" w:cs="Times New Roman"/>
          <w:i/>
          <w:lang w:eastAsia="ru-RU"/>
        </w:rPr>
        <w:t xml:space="preserve">      ФИО (полностью)</w:t>
      </w:r>
    </w:p>
    <w:p w:rsid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A5500" w:rsidRPr="00BA5500" w:rsidRDefault="00BA5500" w:rsidP="0013526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35267" w:rsidRP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35267" w:rsidRPr="00135267" w:rsidRDefault="00135267" w:rsidP="00135267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6193B" w:rsidRDefault="0026193B">
      <w:r>
        <w:br w:type="page"/>
      </w:r>
    </w:p>
    <w:p w:rsidR="00FB2F67" w:rsidRDefault="00FB2F67" w:rsidP="00FB2F6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</w:t>
      </w:r>
    </w:p>
    <w:p w:rsidR="00FB2F67" w:rsidRDefault="00FB2F67" w:rsidP="00FB2F6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к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онкурсе кроссвордов по избирательному праву </w:t>
      </w:r>
      <w:r w:rsidRPr="0036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избирательному процессу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</w:t>
      </w:r>
      <w:r w:rsidRPr="00A0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B2F67" w:rsidRDefault="00FB2F67" w:rsidP="00FB2F67">
      <w:pPr>
        <w:widowControl w:val="0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2F67" w:rsidRDefault="00FB2F67" w:rsidP="00BA5500">
      <w:pPr>
        <w:widowControl w:val="0"/>
        <w:spacing w:after="0"/>
        <w:ind w:left="4678" w:hanging="46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ТРЕБОВАНИЙ</w:t>
      </w:r>
    </w:p>
    <w:p w:rsidR="00DC084E" w:rsidRDefault="00FB2F67" w:rsidP="00BA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файлу конкурсной работы</w:t>
      </w:r>
      <w:r w:rsidRPr="00135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ЛУЧШИЙ КРОССВОРД</w:t>
      </w:r>
      <w:r w:rsidR="00936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6B20" w:rsidRDefault="00936B20" w:rsidP="00BA5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избирательному праву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избирательному процессу </w:t>
      </w:r>
    </w:p>
    <w:p w:rsidR="00936B20" w:rsidRDefault="00936B20" w:rsidP="00BA5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ВЫБИРАЮ»</w:t>
      </w:r>
    </w:p>
    <w:p w:rsidR="00617424" w:rsidRDefault="00617424" w:rsidP="00FB2F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F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B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на Конкурс должны быть 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CB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в формате 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CB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F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кроссворд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20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более 100 слов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2F67" w:rsidRPr="001352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 должен быть представлен в двух видах:</w:t>
      </w:r>
    </w:p>
    <w:p w:rsidR="00FB2F67" w:rsidRPr="00135267" w:rsidRDefault="00FB2F67" w:rsidP="0061742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незаполненный кроссворд, вопросы;</w:t>
      </w:r>
    </w:p>
    <w:p w:rsidR="00FB2F67" w:rsidRPr="00135267" w:rsidRDefault="00FB2F67" w:rsidP="0061742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заполненный кроссворд, ответы.</w:t>
      </w:r>
    </w:p>
    <w:p w:rsidR="00FB2F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Слова-ответы, в том числе имена собственные, содержащиеся в кроссворде, указываются в единственном числе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именительном падеже. Все слова, термины, понятия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содержащиеся в кроссворде, должны соответствовать избирательной тематике и действующему законодательству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выборах</w:t>
      </w:r>
      <w:r w:rsidRPr="0013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F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Слова в конкурсной работе должны быть записаны на русском языке.</w:t>
      </w:r>
    </w:p>
    <w:p w:rsidR="00FB2F67" w:rsidRDefault="00FB2F67" w:rsidP="00617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Участник Конкурса вправе использовать вспомогательные, в том числе иллюстративные, средства.</w:t>
      </w:r>
    </w:p>
    <w:p w:rsidR="00FB2F67" w:rsidRDefault="00FB2F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B2F67" w:rsidRDefault="004D79F2" w:rsidP="00936B2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9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  <w:r w:rsidR="00FB2F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2F67" w:rsidRDefault="00FB2F67" w:rsidP="00936B2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D79F2"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D79F2"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D79F2"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збирательной </w:t>
      </w:r>
    </w:p>
    <w:p w:rsidR="004D79F2" w:rsidRPr="0026193B" w:rsidRDefault="004D79F2" w:rsidP="00936B2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r w:rsidR="00A0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</w:t>
      </w:r>
      <w:r w:rsidRPr="00261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</w:t>
      </w:r>
    </w:p>
    <w:p w:rsidR="004D79F2" w:rsidRPr="009D624E" w:rsidRDefault="004D79F2" w:rsidP="00936B20">
      <w:pPr>
        <w:keepNext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1DB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80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D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01DBA">
        <w:rPr>
          <w:rFonts w:ascii="Times New Roman" w:eastAsia="Times New Roman" w:hAnsi="Times New Roman" w:cs="Times New Roman"/>
          <w:sz w:val="24"/>
          <w:szCs w:val="24"/>
          <w:lang w:eastAsia="ru-RU"/>
        </w:rPr>
        <w:t>210/1761-6</w:t>
      </w:r>
    </w:p>
    <w:p w:rsidR="00ED18A3" w:rsidRPr="0026193B" w:rsidRDefault="00ED18A3" w:rsidP="0026193B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6B20" w:rsidRPr="00936B20" w:rsidRDefault="0026193B" w:rsidP="00A3036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A30366" w:rsidRPr="0093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6B20" w:rsidRPr="0093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</w:p>
    <w:p w:rsidR="0026193B" w:rsidRPr="00936B20" w:rsidRDefault="00936B20" w:rsidP="00A3036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подведению итогов регионального конкурса на лучший кроссворд по избирательному праву и избирательному процессу «Я ВЫБИРАЮ»</w:t>
      </w:r>
    </w:p>
    <w:p w:rsidR="0026193B" w:rsidRPr="0026193B" w:rsidRDefault="0026193B" w:rsidP="002619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/>
      </w:tblPr>
      <w:tblGrid>
        <w:gridCol w:w="3656"/>
        <w:gridCol w:w="5842"/>
      </w:tblGrid>
      <w:tr w:rsidR="00590622" w:rsidRPr="0026193B" w:rsidTr="00BA4F96">
        <w:tc>
          <w:tcPr>
            <w:tcW w:w="3656" w:type="dxa"/>
          </w:tcPr>
          <w:p w:rsidR="00590622" w:rsidRPr="00590622" w:rsidRDefault="00590622" w:rsidP="00590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>Обертас</w:t>
            </w:r>
          </w:p>
          <w:p w:rsidR="00590622" w:rsidRPr="00767714" w:rsidRDefault="00590622" w:rsidP="00590622">
            <w:pPr>
              <w:spacing w:after="0" w:line="240" w:lineRule="auto"/>
              <w:rPr>
                <w:rFonts w:eastAsia="Calibri"/>
              </w:rPr>
            </w:pPr>
            <w:r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842" w:type="dxa"/>
          </w:tcPr>
          <w:p w:rsidR="00590622" w:rsidRPr="00767714" w:rsidRDefault="00590622" w:rsidP="00590622">
            <w:pPr>
              <w:spacing w:after="0" w:line="240" w:lineRule="auto"/>
              <w:ind w:left="178" w:hanging="178"/>
              <w:jc w:val="both"/>
              <w:rPr>
                <w:rFonts w:eastAsia="Calibri"/>
              </w:rPr>
            </w:pPr>
            <w:r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председатель избирательной комиссии Челябинской области, председатель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90622" w:rsidRPr="0026193B" w:rsidTr="00BA4F96">
        <w:tc>
          <w:tcPr>
            <w:tcW w:w="3656" w:type="dxa"/>
          </w:tcPr>
          <w:p w:rsidR="00590622" w:rsidRPr="0026193B" w:rsidRDefault="00590622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590622" w:rsidRPr="0026193B" w:rsidRDefault="00590622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622" w:rsidRPr="0026193B" w:rsidTr="00BA4F96">
        <w:tc>
          <w:tcPr>
            <w:tcW w:w="3656" w:type="dxa"/>
          </w:tcPr>
          <w:p w:rsidR="00224C40" w:rsidRPr="00224C40" w:rsidRDefault="00224C40" w:rsidP="00224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Шубина </w:t>
            </w:r>
          </w:p>
          <w:p w:rsidR="00224C40" w:rsidRPr="00224C40" w:rsidRDefault="00224C40" w:rsidP="00224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>Елена Валентиновна</w:t>
            </w:r>
          </w:p>
          <w:p w:rsidR="00590622" w:rsidRPr="0026193B" w:rsidRDefault="00590622" w:rsidP="00224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590622" w:rsidRPr="0026193B" w:rsidRDefault="00590622" w:rsidP="00936B20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заместитель председателя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збирательной комиссии </w:t>
            </w:r>
            <w:r w:rsidR="00224C4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>Челябинской</w:t>
            </w:r>
            <w:r w:rsidRPr="0026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="00224C4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90622" w:rsidRPr="0026193B" w:rsidTr="00BA4F96">
        <w:tc>
          <w:tcPr>
            <w:tcW w:w="3656" w:type="dxa"/>
          </w:tcPr>
          <w:p w:rsidR="00590622" w:rsidRDefault="00590622" w:rsidP="00BA4F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590622" w:rsidRPr="0026193B" w:rsidRDefault="00590622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4C40" w:rsidRPr="0026193B" w:rsidTr="00BA4F96">
        <w:tc>
          <w:tcPr>
            <w:tcW w:w="3656" w:type="dxa"/>
            <w:hideMark/>
          </w:tcPr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Разживина </w:t>
            </w:r>
          </w:p>
          <w:p w:rsidR="00224C40" w:rsidRPr="00767714" w:rsidRDefault="00936B20" w:rsidP="00936B20">
            <w:pPr>
              <w:spacing w:after="0" w:line="240" w:lineRule="auto"/>
              <w:rPr>
                <w:color w:val="000000"/>
                <w:spacing w:val="4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5842" w:type="dxa"/>
            <w:hideMark/>
          </w:tcPr>
          <w:p w:rsidR="00224C40" w:rsidRDefault="00224C40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="00936B20"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информационного обеспечения и обучения организаторов выборов избирательной комиссии Челябинской области</w:t>
            </w: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="00936B20"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24C40" w:rsidRPr="0026193B" w:rsidRDefault="00224C40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5EC" w:rsidRPr="0026193B" w:rsidTr="00BA4F96">
        <w:tc>
          <w:tcPr>
            <w:tcW w:w="3656" w:type="dxa"/>
          </w:tcPr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Волчков </w:t>
            </w:r>
          </w:p>
          <w:p w:rsidR="00EA45EC" w:rsidRPr="00EA45EC" w:rsidRDefault="00936B20" w:rsidP="00EA4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>Вячеслав Юрьевич</w:t>
            </w: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2" w:type="dxa"/>
          </w:tcPr>
          <w:p w:rsidR="00EA45EC" w:rsidRPr="00EA45EC" w:rsidRDefault="00EA45EC" w:rsidP="00936B20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="00936B20"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избирательной комиссии Челябинской области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="00936B2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="00936B20"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90622" w:rsidRPr="0026193B" w:rsidTr="00BA4F96">
        <w:tc>
          <w:tcPr>
            <w:tcW w:w="3656" w:type="dxa"/>
          </w:tcPr>
          <w:p w:rsidR="00590622" w:rsidRPr="0026193B" w:rsidRDefault="00590622" w:rsidP="0026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2" w:type="dxa"/>
          </w:tcPr>
          <w:p w:rsidR="00590622" w:rsidRPr="0026193B" w:rsidRDefault="00590622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5EC" w:rsidRPr="0026193B" w:rsidTr="00BA4F96">
        <w:tc>
          <w:tcPr>
            <w:tcW w:w="3656" w:type="dxa"/>
          </w:tcPr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Старикова </w:t>
            </w:r>
          </w:p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Сергеевна</w:t>
            </w:r>
          </w:p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6B20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Плотникова </w:t>
            </w:r>
          </w:p>
          <w:p w:rsidR="00EA45EC" w:rsidRPr="00EA45EC" w:rsidRDefault="00936B20" w:rsidP="00936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Вячеславовна </w:t>
            </w:r>
          </w:p>
        </w:tc>
        <w:tc>
          <w:tcPr>
            <w:tcW w:w="5842" w:type="dxa"/>
          </w:tcPr>
          <w:p w:rsidR="00936B20" w:rsidRDefault="00936B20" w:rsidP="00E735B4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224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избирательной комиссии Челябинской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36B20" w:rsidRDefault="00936B20" w:rsidP="00E735B4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5EC" w:rsidRPr="00EA45EC" w:rsidRDefault="00EA45EC" w:rsidP="00E735B4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="00936B20"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организационного управления избирательной комиссии Челябинской области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="00936B2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="00936B20" w:rsidRPr="00EA45E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90622" w:rsidRPr="0026193B" w:rsidTr="00BA4F96">
        <w:tc>
          <w:tcPr>
            <w:tcW w:w="3656" w:type="dxa"/>
          </w:tcPr>
          <w:p w:rsidR="00590622" w:rsidRPr="0026193B" w:rsidRDefault="00590622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:rsidR="00590622" w:rsidRPr="0026193B" w:rsidRDefault="00590622" w:rsidP="0026193B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0622" w:rsidRPr="0026193B" w:rsidTr="00BA4F96">
        <w:tc>
          <w:tcPr>
            <w:tcW w:w="3656" w:type="dxa"/>
          </w:tcPr>
          <w:p w:rsidR="00682EA3" w:rsidRDefault="00682EA3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Бакиева </w:t>
            </w:r>
          </w:p>
          <w:p w:rsidR="00590622" w:rsidRPr="0026193B" w:rsidRDefault="00682EA3" w:rsidP="002619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Аделина Руслановна</w:t>
            </w:r>
          </w:p>
        </w:tc>
        <w:tc>
          <w:tcPr>
            <w:tcW w:w="5842" w:type="dxa"/>
          </w:tcPr>
          <w:p w:rsidR="00590622" w:rsidRPr="0026193B" w:rsidRDefault="00590622" w:rsidP="00880197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председатель </w:t>
            </w:r>
            <w:r w:rsidR="0088019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олодежной избирательной комиссии </w:t>
            </w:r>
            <w:r w:rsidR="00682EA3">
              <w:rPr>
                <w:rFonts w:ascii="Times New Roman" w:eastAsia="Calibri" w:hAnsi="Times New Roman" w:cs="Times New Roman"/>
                <w:sz w:val="28"/>
                <w:szCs w:val="28"/>
              </w:rPr>
              <w:t>Челябинс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кой области</w:t>
            </w:r>
            <w:r w:rsidR="00D8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созыва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="00936B2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 w:rsidR="00965C7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965C73" w:rsidRDefault="00965C73" w:rsidP="00ED18A3">
      <w:pPr>
        <w:spacing w:after="0" w:line="240" w:lineRule="auto"/>
      </w:pPr>
    </w:p>
    <w:tbl>
      <w:tblPr>
        <w:tblW w:w="9498" w:type="dxa"/>
        <w:tblLook w:val="04A0"/>
      </w:tblPr>
      <w:tblGrid>
        <w:gridCol w:w="3656"/>
        <w:gridCol w:w="5842"/>
      </w:tblGrid>
      <w:tr w:rsidR="00965C73" w:rsidRPr="0026193B" w:rsidTr="00A600A2">
        <w:tc>
          <w:tcPr>
            <w:tcW w:w="3656" w:type="dxa"/>
          </w:tcPr>
          <w:p w:rsidR="00E735B4" w:rsidRDefault="00E735B4" w:rsidP="00A600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Стремяков </w:t>
            </w:r>
          </w:p>
          <w:p w:rsidR="00965C73" w:rsidRPr="0026193B" w:rsidRDefault="00E735B4" w:rsidP="00A600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842" w:type="dxa"/>
          </w:tcPr>
          <w:p w:rsidR="00965C73" w:rsidRPr="0026193B" w:rsidRDefault="00965C73" w:rsidP="00880197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19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олодежной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Челябинс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созыва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="00936B2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965C73" w:rsidRDefault="00965C73" w:rsidP="00ED18A3">
      <w:pPr>
        <w:spacing w:after="0" w:line="240" w:lineRule="auto"/>
      </w:pPr>
    </w:p>
    <w:p w:rsidR="00965C73" w:rsidRDefault="00965C73" w:rsidP="00ED18A3">
      <w:pPr>
        <w:spacing w:after="0" w:line="240" w:lineRule="auto"/>
      </w:pPr>
    </w:p>
    <w:tbl>
      <w:tblPr>
        <w:tblW w:w="9498" w:type="dxa"/>
        <w:tblLook w:val="04A0"/>
      </w:tblPr>
      <w:tblGrid>
        <w:gridCol w:w="3656"/>
        <w:gridCol w:w="5842"/>
      </w:tblGrid>
      <w:tr w:rsidR="00965C73" w:rsidRPr="0026193B" w:rsidTr="00A600A2">
        <w:tc>
          <w:tcPr>
            <w:tcW w:w="3656" w:type="dxa"/>
          </w:tcPr>
          <w:p w:rsidR="00965C73" w:rsidRDefault="00E735B4" w:rsidP="00A600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Смолина </w:t>
            </w:r>
          </w:p>
          <w:p w:rsidR="00E735B4" w:rsidRPr="0026193B" w:rsidRDefault="00E735B4" w:rsidP="00A600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Дмитриевна</w:t>
            </w:r>
          </w:p>
        </w:tc>
        <w:tc>
          <w:tcPr>
            <w:tcW w:w="5842" w:type="dxa"/>
          </w:tcPr>
          <w:p w:rsidR="00965C73" w:rsidRPr="0026193B" w:rsidRDefault="00965C73" w:rsidP="00880197">
            <w:pPr>
              <w:spacing w:after="0" w:line="240" w:lineRule="auto"/>
              <w:ind w:left="178" w:hanging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19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олодежной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Челябинс</w:t>
            </w:r>
            <w:r w:rsidRPr="0026193B">
              <w:rPr>
                <w:rFonts w:ascii="Times New Roman" w:eastAsia="Calibri" w:hAnsi="Times New Roman" w:cs="Times New Roman"/>
                <w:sz w:val="28"/>
                <w:szCs w:val="28"/>
              </w:rPr>
              <w:t>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созыва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, член</w:t>
            </w:r>
            <w:r w:rsidR="00936B20" w:rsidRPr="005906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B2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65C73" w:rsidRDefault="00965C73" w:rsidP="00ED18A3">
      <w:pPr>
        <w:spacing w:after="0" w:line="240" w:lineRule="auto"/>
      </w:pPr>
    </w:p>
    <w:sectPr w:rsidR="00965C73" w:rsidSect="00936B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DB" w:rsidRDefault="00D667DB">
      <w:pPr>
        <w:spacing w:after="0" w:line="240" w:lineRule="auto"/>
      </w:pPr>
      <w:r>
        <w:separator/>
      </w:r>
    </w:p>
  </w:endnote>
  <w:endnote w:type="continuationSeparator" w:id="1">
    <w:p w:rsidR="00D667DB" w:rsidRDefault="00D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DB" w:rsidRDefault="00D667DB">
      <w:pPr>
        <w:spacing w:after="0" w:line="240" w:lineRule="auto"/>
      </w:pPr>
      <w:r>
        <w:separator/>
      </w:r>
    </w:p>
  </w:footnote>
  <w:footnote w:type="continuationSeparator" w:id="1">
    <w:p w:rsidR="00D667DB" w:rsidRDefault="00D6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E17"/>
    <w:multiLevelType w:val="hybridMultilevel"/>
    <w:tmpl w:val="91D41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36328"/>
    <w:multiLevelType w:val="hybridMultilevel"/>
    <w:tmpl w:val="72ACA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AA3B22"/>
    <w:multiLevelType w:val="hybridMultilevel"/>
    <w:tmpl w:val="9A3C6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07547C"/>
    <w:multiLevelType w:val="hybridMultilevel"/>
    <w:tmpl w:val="B8401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E721C6"/>
    <w:multiLevelType w:val="hybridMultilevel"/>
    <w:tmpl w:val="B3D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158CB"/>
    <w:multiLevelType w:val="hybridMultilevel"/>
    <w:tmpl w:val="4FF6E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D86CF9"/>
    <w:multiLevelType w:val="hybridMultilevel"/>
    <w:tmpl w:val="BD5A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267"/>
    <w:rsid w:val="0001754F"/>
    <w:rsid w:val="00030FB5"/>
    <w:rsid w:val="000335F7"/>
    <w:rsid w:val="000466DB"/>
    <w:rsid w:val="000510E2"/>
    <w:rsid w:val="00070078"/>
    <w:rsid w:val="00072B9B"/>
    <w:rsid w:val="0009337C"/>
    <w:rsid w:val="00097349"/>
    <w:rsid w:val="000973B6"/>
    <w:rsid w:val="000D442B"/>
    <w:rsid w:val="000D5AB1"/>
    <w:rsid w:val="00124A3A"/>
    <w:rsid w:val="00135267"/>
    <w:rsid w:val="00144181"/>
    <w:rsid w:val="00146948"/>
    <w:rsid w:val="00152D2A"/>
    <w:rsid w:val="00170AD6"/>
    <w:rsid w:val="00173E39"/>
    <w:rsid w:val="00185ABB"/>
    <w:rsid w:val="001B4D87"/>
    <w:rsid w:val="001C732F"/>
    <w:rsid w:val="001D48EE"/>
    <w:rsid w:val="001D5C5C"/>
    <w:rsid w:val="001F66D9"/>
    <w:rsid w:val="00210DE4"/>
    <w:rsid w:val="00224C40"/>
    <w:rsid w:val="00233DBD"/>
    <w:rsid w:val="00247525"/>
    <w:rsid w:val="0026193B"/>
    <w:rsid w:val="00265E46"/>
    <w:rsid w:val="00296D9C"/>
    <w:rsid w:val="002C2433"/>
    <w:rsid w:val="00344591"/>
    <w:rsid w:val="00345812"/>
    <w:rsid w:val="00356849"/>
    <w:rsid w:val="00367FB9"/>
    <w:rsid w:val="003744D7"/>
    <w:rsid w:val="00387DA2"/>
    <w:rsid w:val="00393CCB"/>
    <w:rsid w:val="003A46AF"/>
    <w:rsid w:val="003A73AC"/>
    <w:rsid w:val="003E7350"/>
    <w:rsid w:val="003F0848"/>
    <w:rsid w:val="00406AE5"/>
    <w:rsid w:val="00411ACB"/>
    <w:rsid w:val="00424F35"/>
    <w:rsid w:val="004277BB"/>
    <w:rsid w:val="00437F9B"/>
    <w:rsid w:val="004405B3"/>
    <w:rsid w:val="00445467"/>
    <w:rsid w:val="00455448"/>
    <w:rsid w:val="00470403"/>
    <w:rsid w:val="004757D4"/>
    <w:rsid w:val="004916A8"/>
    <w:rsid w:val="004D79F2"/>
    <w:rsid w:val="004E3199"/>
    <w:rsid w:val="004F0A9F"/>
    <w:rsid w:val="00560228"/>
    <w:rsid w:val="0056040C"/>
    <w:rsid w:val="00590622"/>
    <w:rsid w:val="00593530"/>
    <w:rsid w:val="005969F7"/>
    <w:rsid w:val="005B6F9A"/>
    <w:rsid w:val="005C01FF"/>
    <w:rsid w:val="005C2E76"/>
    <w:rsid w:val="005F15D0"/>
    <w:rsid w:val="006000DE"/>
    <w:rsid w:val="00602B4A"/>
    <w:rsid w:val="00614225"/>
    <w:rsid w:val="00617424"/>
    <w:rsid w:val="00621244"/>
    <w:rsid w:val="006526F8"/>
    <w:rsid w:val="006563EC"/>
    <w:rsid w:val="00657171"/>
    <w:rsid w:val="00682EA3"/>
    <w:rsid w:val="006A0751"/>
    <w:rsid w:val="006B316D"/>
    <w:rsid w:val="006C0E52"/>
    <w:rsid w:val="006C2D04"/>
    <w:rsid w:val="006D018A"/>
    <w:rsid w:val="006E288F"/>
    <w:rsid w:val="006F5F6E"/>
    <w:rsid w:val="007000CB"/>
    <w:rsid w:val="007062BB"/>
    <w:rsid w:val="00707727"/>
    <w:rsid w:val="00720BF6"/>
    <w:rsid w:val="0072506D"/>
    <w:rsid w:val="00743424"/>
    <w:rsid w:val="00744806"/>
    <w:rsid w:val="00766E5B"/>
    <w:rsid w:val="0077490A"/>
    <w:rsid w:val="007A0BFF"/>
    <w:rsid w:val="007A10F9"/>
    <w:rsid w:val="007A769F"/>
    <w:rsid w:val="007B72BE"/>
    <w:rsid w:val="007C321C"/>
    <w:rsid w:val="007D4AB1"/>
    <w:rsid w:val="007E642F"/>
    <w:rsid w:val="007E64AA"/>
    <w:rsid w:val="007F673F"/>
    <w:rsid w:val="008012BF"/>
    <w:rsid w:val="0083555A"/>
    <w:rsid w:val="00835654"/>
    <w:rsid w:val="0084466A"/>
    <w:rsid w:val="008625DA"/>
    <w:rsid w:val="0087761F"/>
    <w:rsid w:val="00880197"/>
    <w:rsid w:val="00881C95"/>
    <w:rsid w:val="0088524E"/>
    <w:rsid w:val="00887D95"/>
    <w:rsid w:val="008F3182"/>
    <w:rsid w:val="008F5EFC"/>
    <w:rsid w:val="00901B2A"/>
    <w:rsid w:val="00927E73"/>
    <w:rsid w:val="009329AF"/>
    <w:rsid w:val="00936B20"/>
    <w:rsid w:val="00945754"/>
    <w:rsid w:val="00952779"/>
    <w:rsid w:val="009627BF"/>
    <w:rsid w:val="00965C73"/>
    <w:rsid w:val="00975F02"/>
    <w:rsid w:val="009867F3"/>
    <w:rsid w:val="00995EAA"/>
    <w:rsid w:val="009B1F83"/>
    <w:rsid w:val="009C1DE4"/>
    <w:rsid w:val="009C4A74"/>
    <w:rsid w:val="009D2C19"/>
    <w:rsid w:val="009D624E"/>
    <w:rsid w:val="009E2C91"/>
    <w:rsid w:val="009E3D35"/>
    <w:rsid w:val="00A01C2C"/>
    <w:rsid w:val="00A01DBA"/>
    <w:rsid w:val="00A14D73"/>
    <w:rsid w:val="00A238AA"/>
    <w:rsid w:val="00A25076"/>
    <w:rsid w:val="00A30366"/>
    <w:rsid w:val="00A339BF"/>
    <w:rsid w:val="00A600A2"/>
    <w:rsid w:val="00A82503"/>
    <w:rsid w:val="00A85954"/>
    <w:rsid w:val="00AA50CC"/>
    <w:rsid w:val="00AA77E6"/>
    <w:rsid w:val="00AB19F4"/>
    <w:rsid w:val="00AD1718"/>
    <w:rsid w:val="00AD51F1"/>
    <w:rsid w:val="00AE5F19"/>
    <w:rsid w:val="00B12083"/>
    <w:rsid w:val="00B20488"/>
    <w:rsid w:val="00B3431C"/>
    <w:rsid w:val="00B45004"/>
    <w:rsid w:val="00B542A0"/>
    <w:rsid w:val="00B60526"/>
    <w:rsid w:val="00B62C13"/>
    <w:rsid w:val="00B74567"/>
    <w:rsid w:val="00B818C7"/>
    <w:rsid w:val="00B92966"/>
    <w:rsid w:val="00BA22E0"/>
    <w:rsid w:val="00BA4F96"/>
    <w:rsid w:val="00BA5500"/>
    <w:rsid w:val="00BA72B0"/>
    <w:rsid w:val="00BB13AF"/>
    <w:rsid w:val="00BB7716"/>
    <w:rsid w:val="00BC0248"/>
    <w:rsid w:val="00BC0B8D"/>
    <w:rsid w:val="00BD23DE"/>
    <w:rsid w:val="00BD5A4A"/>
    <w:rsid w:val="00BF1815"/>
    <w:rsid w:val="00C022A2"/>
    <w:rsid w:val="00C311C1"/>
    <w:rsid w:val="00C7295A"/>
    <w:rsid w:val="00C821C6"/>
    <w:rsid w:val="00C85312"/>
    <w:rsid w:val="00CB1701"/>
    <w:rsid w:val="00CD0205"/>
    <w:rsid w:val="00CD0D13"/>
    <w:rsid w:val="00CD7443"/>
    <w:rsid w:val="00D11B29"/>
    <w:rsid w:val="00D53173"/>
    <w:rsid w:val="00D6276B"/>
    <w:rsid w:val="00D62BA5"/>
    <w:rsid w:val="00D667DB"/>
    <w:rsid w:val="00D7012D"/>
    <w:rsid w:val="00D826C4"/>
    <w:rsid w:val="00DC084E"/>
    <w:rsid w:val="00DC3D08"/>
    <w:rsid w:val="00DD1743"/>
    <w:rsid w:val="00DD5E67"/>
    <w:rsid w:val="00DE0721"/>
    <w:rsid w:val="00DE0F44"/>
    <w:rsid w:val="00E25148"/>
    <w:rsid w:val="00E33713"/>
    <w:rsid w:val="00E652C6"/>
    <w:rsid w:val="00E72E16"/>
    <w:rsid w:val="00E735B4"/>
    <w:rsid w:val="00E975D5"/>
    <w:rsid w:val="00EA18ED"/>
    <w:rsid w:val="00EA3A5C"/>
    <w:rsid w:val="00EA45EC"/>
    <w:rsid w:val="00EA7A69"/>
    <w:rsid w:val="00EB1A82"/>
    <w:rsid w:val="00EB71BC"/>
    <w:rsid w:val="00ED18A3"/>
    <w:rsid w:val="00EF4D63"/>
    <w:rsid w:val="00F3483C"/>
    <w:rsid w:val="00F35CDF"/>
    <w:rsid w:val="00F5522D"/>
    <w:rsid w:val="00F62348"/>
    <w:rsid w:val="00FA197D"/>
    <w:rsid w:val="00FA4D39"/>
    <w:rsid w:val="00FB08C5"/>
    <w:rsid w:val="00FB2F67"/>
    <w:rsid w:val="00FB687A"/>
    <w:rsid w:val="00FB7C9A"/>
    <w:rsid w:val="00FC4AC9"/>
    <w:rsid w:val="00FD4390"/>
    <w:rsid w:val="00FD7258"/>
    <w:rsid w:val="00FE2789"/>
    <w:rsid w:val="00FE56E6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7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815"/>
  </w:style>
  <w:style w:type="paragraph" w:styleId="a6">
    <w:name w:val="Balloon Text"/>
    <w:basedOn w:val="a"/>
    <w:link w:val="a7"/>
    <w:uiPriority w:val="99"/>
    <w:semiHidden/>
    <w:unhideWhenUsed/>
    <w:rsid w:val="004E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19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24E"/>
  </w:style>
  <w:style w:type="paragraph" w:styleId="aa">
    <w:name w:val="Body Text"/>
    <w:basedOn w:val="a"/>
    <w:link w:val="ab"/>
    <w:uiPriority w:val="99"/>
    <w:rsid w:val="0014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469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02B4A"/>
    <w:pPr>
      <w:ind w:left="720"/>
      <w:contextualSpacing/>
    </w:pPr>
  </w:style>
  <w:style w:type="paragraph" w:styleId="ad">
    <w:name w:val="No Spacing"/>
    <w:uiPriority w:val="1"/>
    <w:qFormat/>
    <w:rsid w:val="00A0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aliases w:val="5,Т-1,Текст14-1,Текст 14-1"/>
    <w:basedOn w:val="a"/>
    <w:uiPriority w:val="99"/>
    <w:rsid w:val="00A01D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93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lyabinsk.izbirk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C2E5-571C-4065-9828-D45434ED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195</cp:revision>
  <cp:lastPrinted>2021-04-08T12:51:00Z</cp:lastPrinted>
  <dcterms:created xsi:type="dcterms:W3CDTF">2021-03-09T12:48:00Z</dcterms:created>
  <dcterms:modified xsi:type="dcterms:W3CDTF">2021-04-20T09:04:00Z</dcterms:modified>
</cp:coreProperties>
</file>